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r>
    </w:p>
    <w:p w:rsidR="00000000" w:rsidDel="00000000" w:rsidP="00000000" w:rsidRDefault="00000000" w:rsidRPr="00000000" w14:paraId="00000002">
      <w:pPr>
        <w:spacing w:after="60" w:lineRule="auto"/>
        <w:jc w:val="center"/>
        <w:rPr/>
      </w:pPr>
      <w:r w:rsidDel="00000000" w:rsidR="00000000" w:rsidRPr="00000000">
        <w:rPr>
          <w:b w:val="1"/>
          <w:bCs w:val="1"/>
          <w:color w:val="1f2937"/>
          <w:sz w:val="28"/>
          <w:szCs w:val="28"/>
          <w:rtl w:val="0"/>
        </w:rPr>
        <w:t xml:space="preserve">SUSPECTED VULNERABILITY REPORT FORM</w:t>
      </w:r>
      <w:r w:rsidDel="00000000" w:rsidR="00000000" w:rsidRPr="00000000">
        <w:rPr>
          <w:rtl w:val="0"/>
        </w:rPr>
      </w:r>
    </w:p>
    <w:p w:rsidR="00000000" w:rsidDel="00000000" w:rsidP="00000000" w:rsidRDefault="00000000" w:rsidRPr="00000000" w14:paraId="00000003">
      <w:pPr>
        <w:jc w:val="center"/>
        <w:rPr/>
      </w:pPr>
      <w:r w:rsidDel="00000000" w:rsidR="00000000" w:rsidRPr="00000000">
        <w:rPr>
          <w:color w:val="5a5a5a"/>
          <w:sz w:val="18"/>
          <w:szCs w:val="18"/>
          <w:rtl w:val="0"/>
        </w:rPr>
        <w:t xml:space="preserve">Version 1.0  |  PADTEC Product Security</w:t>
      </w:r>
      <w:r w:rsidDel="00000000" w:rsidR="00000000" w:rsidRPr="00000000">
        <w:rPr>
          <w:rtl w:val="0"/>
        </w:rPr>
      </w:r>
    </w:p>
    <w:p w:rsidR="00000000" w:rsidDel="00000000" w:rsidP="00000000" w:rsidRDefault="00000000" w:rsidRPr="00000000" w14:paraId="00000004">
      <w:pPr>
        <w:spacing w:after="140" w:lineRule="auto"/>
        <w:rPr/>
      </w:pPr>
      <w:r w:rsidDel="00000000" w:rsidR="00000000" w:rsidRPr="00000000">
        <w:rPr>
          <w:b w:val="1"/>
          <w:bCs w:val="1"/>
          <w:rtl w:val="0"/>
        </w:rPr>
        <w:t xml:space="preserve">Thank you for reporting a possible vulnerability in PADTEC products or solutions. </w:t>
      </w:r>
      <w:r w:rsidDel="00000000" w:rsidR="00000000" w:rsidRPr="00000000">
        <w:rPr>
          <w:rtl w:val="0"/>
        </w:rPr>
        <w:t xml:space="preserve">This form collects the information needed to record, triage, reproduce, and technically assess your report. Complete the available fields in as much detail as possible and send the file to the vulnerability reporting channel listed on the PADTEC website.</w:t>
      </w:r>
    </w:p>
    <w:tbl>
      <w:tblPr>
        <w:tblStyle w:val="Table1"/>
        <w:tblW w:w="10368.0" w:type="dxa"/>
        <w:jc w:val="center"/>
        <w:tblLayout w:type="fixed"/>
        <w:tblLook w:val="0400"/>
      </w:tblPr>
      <w:tblGrid>
        <w:gridCol w:w="10368"/>
        <w:tblGridChange w:id="0">
          <w:tblGrid>
            <w:gridCol w:w="10368"/>
          </w:tblGrid>
        </w:tblGridChange>
      </w:tblGrid>
      <w:tr>
        <w:trPr>
          <w:cantSplit w:val="0"/>
          <w:tblHeader w:val="0"/>
        </w:trPr>
        <w:tc>
          <w:tcPr>
            <w:shd w:fill="163a5f" w:val="clear"/>
            <w:tcMar>
              <w:top w:w="80.0" w:type="dxa"/>
              <w:left w:w="100.0" w:type="dxa"/>
              <w:bottom w:w="80.0" w:type="dxa"/>
              <w:right w:w="100.0" w:type="dxa"/>
            </w:tcMar>
            <w:vAlign w:val="center"/>
          </w:tcPr>
          <w:p w:rsidR="00000000" w:rsidDel="00000000" w:rsidP="00000000" w:rsidRDefault="00000000" w:rsidRPr="00000000" w14:paraId="00000005">
            <w:pPr>
              <w:spacing w:after="0" w:lineRule="auto"/>
              <w:rPr/>
            </w:pPr>
            <w:r w:rsidDel="00000000" w:rsidR="00000000" w:rsidRPr="00000000">
              <w:rPr>
                <w:b w:val="1"/>
                <w:bCs w:val="1"/>
                <w:color w:val="ffffff"/>
                <w:rtl w:val="0"/>
              </w:rPr>
              <w:t xml:space="preserve">1. Reporter information</w:t>
            </w:r>
            <w:r w:rsidDel="00000000" w:rsidR="00000000" w:rsidRPr="00000000">
              <w:rPr>
                <w:rtl w:val="0"/>
              </w:rPr>
            </w:r>
          </w:p>
        </w:tc>
      </w:tr>
    </w:tbl>
    <w:p w:rsidR="00000000" w:rsidDel="00000000" w:rsidP="00000000" w:rsidRDefault="00000000" w:rsidRPr="00000000" w14:paraId="00000006">
      <w:pPr>
        <w:spacing w:after="20" w:lineRule="auto"/>
        <w:rPr/>
      </w:pPr>
      <w:r w:rsidDel="00000000" w:rsidR="00000000" w:rsidRPr="00000000">
        <w:rPr>
          <w:rtl w:val="0"/>
        </w:rPr>
      </w:r>
    </w:p>
    <w:tbl>
      <w:tblPr>
        <w:tblStyle w:val="Table2"/>
        <w:tblW w:w="1036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52"/>
        <w:gridCol w:w="7416"/>
        <w:tblGridChange w:id="0">
          <w:tblGrid>
            <w:gridCol w:w="2952"/>
            <w:gridCol w:w="7416"/>
          </w:tblGrid>
        </w:tblGridChange>
      </w:tblGrid>
      <w:tr>
        <w:trPr>
          <w:cantSplit w:val="0"/>
          <w:tblHeader w:val="0"/>
        </w:trPr>
        <w:tc>
          <w:tcPr>
            <w:shd w:fill="eaf1f7" w:val="clear"/>
            <w:tcMar>
              <w:top w:w="80.0" w:type="dxa"/>
              <w:left w:w="100.0" w:type="dxa"/>
              <w:bottom w:w="80.0" w:type="dxa"/>
              <w:right w:w="100.0" w:type="dxa"/>
            </w:tcMar>
            <w:vAlign w:val="center"/>
          </w:tcPr>
          <w:p w:rsidR="00000000" w:rsidDel="00000000" w:rsidP="00000000" w:rsidRDefault="00000000" w:rsidRPr="00000000" w14:paraId="00000007">
            <w:pPr>
              <w:spacing w:after="0" w:lineRule="auto"/>
              <w:rPr/>
            </w:pPr>
            <w:r w:rsidDel="00000000" w:rsidR="00000000" w:rsidRPr="00000000">
              <w:rPr>
                <w:b w:val="1"/>
                <w:bCs w:val="1"/>
                <w:sz w:val="18"/>
                <w:szCs w:val="18"/>
                <w:rtl w:val="0"/>
              </w:rPr>
              <w:t xml:space="preserve">Name / organization</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08">
            <w:pPr>
              <w:spacing w:after="0" w:lineRule="auto"/>
              <w:rPr/>
            </w:pPr>
            <w:r w:rsidDel="00000000" w:rsidR="00000000" w:rsidRPr="00000000">
              <w:rPr>
                <w:rtl w:val="0"/>
              </w:rPr>
              <w:t xml:space="preserve">-</w:t>
            </w:r>
          </w:p>
        </w:tc>
      </w:tr>
      <w:tr>
        <w:trPr>
          <w:cantSplit w:val="0"/>
          <w:tblHeader w:val="0"/>
        </w:trPr>
        <w:tc>
          <w:tcPr>
            <w:shd w:fill="eaf1f7" w:val="clear"/>
            <w:tcMar>
              <w:top w:w="80.0" w:type="dxa"/>
              <w:left w:w="100.0" w:type="dxa"/>
              <w:bottom w:w="80.0" w:type="dxa"/>
              <w:right w:w="100.0" w:type="dxa"/>
            </w:tcMar>
            <w:vAlign w:val="center"/>
          </w:tcPr>
          <w:p w:rsidR="00000000" w:rsidDel="00000000" w:rsidP="00000000" w:rsidRDefault="00000000" w:rsidRPr="00000000" w14:paraId="00000009">
            <w:pPr>
              <w:spacing w:after="0" w:lineRule="auto"/>
              <w:rPr/>
            </w:pPr>
            <w:r w:rsidDel="00000000" w:rsidR="00000000" w:rsidRPr="00000000">
              <w:rPr>
                <w:b w:val="1"/>
                <w:bCs w:val="1"/>
                <w:sz w:val="18"/>
                <w:szCs w:val="18"/>
                <w:rtl w:val="0"/>
              </w:rPr>
              <w:t xml:space="preserve">Contact email *</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0A">
            <w:pPr>
              <w:spacing w:after="0" w:lineRule="auto"/>
              <w:rPr/>
            </w:pPr>
            <w:r w:rsidDel="00000000" w:rsidR="00000000" w:rsidRPr="00000000">
              <w:rPr>
                <w:rtl w:val="0"/>
              </w:rPr>
              <w:t xml:space="preserve">-</w:t>
            </w:r>
          </w:p>
        </w:tc>
      </w:tr>
      <w:tr>
        <w:trPr>
          <w:cantSplit w:val="0"/>
          <w:tblHeader w:val="0"/>
        </w:trPr>
        <w:tc>
          <w:tcPr>
            <w:shd w:fill="eaf1f7" w:val="clear"/>
            <w:tcMar>
              <w:top w:w="80.0" w:type="dxa"/>
              <w:left w:w="100.0" w:type="dxa"/>
              <w:bottom w:w="80.0" w:type="dxa"/>
              <w:right w:w="100.0" w:type="dxa"/>
            </w:tcMar>
            <w:vAlign w:val="center"/>
          </w:tcPr>
          <w:p w:rsidR="00000000" w:rsidDel="00000000" w:rsidP="00000000" w:rsidRDefault="00000000" w:rsidRPr="00000000" w14:paraId="0000000B">
            <w:pPr>
              <w:spacing w:after="0" w:lineRule="auto"/>
              <w:rPr/>
            </w:pPr>
            <w:r w:rsidDel="00000000" w:rsidR="00000000" w:rsidRPr="00000000">
              <w:rPr>
                <w:b w:val="1"/>
                <w:bCs w:val="1"/>
                <w:sz w:val="18"/>
                <w:szCs w:val="18"/>
                <w:rtl w:val="0"/>
              </w:rPr>
              <w:t xml:space="preserve">Phone (optional)</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0C">
            <w:pPr>
              <w:spacing w:after="0" w:lineRule="auto"/>
              <w:rPr/>
            </w:pPr>
            <w:r w:rsidDel="00000000" w:rsidR="00000000" w:rsidRPr="00000000">
              <w:rPr>
                <w:rtl w:val="0"/>
              </w:rPr>
              <w:t xml:space="preserve">-</w:t>
            </w:r>
          </w:p>
        </w:tc>
      </w:tr>
      <w:tr>
        <w:trPr>
          <w:cantSplit w:val="0"/>
          <w:tblHeader w:val="0"/>
        </w:trPr>
        <w:tc>
          <w:tcPr>
            <w:shd w:fill="eaf1f7" w:val="clear"/>
            <w:tcMar>
              <w:top w:w="80.0" w:type="dxa"/>
              <w:left w:w="100.0" w:type="dxa"/>
              <w:bottom w:w="80.0" w:type="dxa"/>
              <w:right w:w="100.0" w:type="dxa"/>
            </w:tcMar>
            <w:vAlign w:val="center"/>
          </w:tcPr>
          <w:p w:rsidR="00000000" w:rsidDel="00000000" w:rsidP="00000000" w:rsidRDefault="00000000" w:rsidRPr="00000000" w14:paraId="0000000D">
            <w:pPr>
              <w:spacing w:after="0" w:lineRule="auto"/>
              <w:rPr/>
            </w:pPr>
            <w:r w:rsidDel="00000000" w:rsidR="00000000" w:rsidRPr="00000000">
              <w:rPr>
                <w:b w:val="1"/>
                <w:bCs w:val="1"/>
                <w:sz w:val="18"/>
                <w:szCs w:val="18"/>
                <w:rtl w:val="0"/>
              </w:rPr>
              <w:t xml:space="preserve">Country (optional)</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0E">
            <w:pPr>
              <w:spacing w:after="0" w:lineRule="auto"/>
              <w:rPr/>
            </w:pPr>
            <w:r w:rsidDel="00000000" w:rsidR="00000000" w:rsidRPr="00000000">
              <w:rPr>
                <w:rtl w:val="0"/>
              </w:rPr>
              <w:t xml:space="preserve">-</w:t>
            </w:r>
          </w:p>
        </w:tc>
      </w:tr>
    </w:tbl>
    <w:p w:rsidR="00000000" w:rsidDel="00000000" w:rsidP="00000000" w:rsidRDefault="00000000" w:rsidRPr="00000000" w14:paraId="0000000F">
      <w:pPr>
        <w:spacing w:after="40" w:lineRule="auto"/>
        <w:rPr/>
      </w:pPr>
      <w:r w:rsidDel="00000000" w:rsidR="00000000" w:rsidRPr="00000000">
        <w:rPr>
          <w:rtl w:val="0"/>
        </w:rPr>
      </w:r>
    </w:p>
    <w:p w:rsidR="00000000" w:rsidDel="00000000" w:rsidP="00000000" w:rsidRDefault="00000000" w:rsidRPr="00000000" w14:paraId="00000010">
      <w:pPr>
        <w:spacing w:after="120" w:lineRule="auto"/>
        <w:rPr/>
      </w:pPr>
      <w:r w:rsidDel="00000000" w:rsidR="00000000" w:rsidRPr="00000000">
        <w:rPr>
          <w:i w:val="1"/>
          <w:iCs w:val="1"/>
          <w:sz w:val="17"/>
          <w:szCs w:val="17"/>
          <w:rtl w:val="0"/>
        </w:rPr>
        <w:t xml:space="preserve">(*) Provide valid contact details so PADTEC can request clarification or additional information during the analysis.</w:t>
      </w:r>
      <w:r w:rsidDel="00000000" w:rsidR="00000000" w:rsidRPr="00000000">
        <w:rPr>
          <w:rtl w:val="0"/>
        </w:rPr>
      </w:r>
    </w:p>
    <w:tbl>
      <w:tblPr>
        <w:tblStyle w:val="Table3"/>
        <w:tblW w:w="10368.0" w:type="dxa"/>
        <w:jc w:val="center"/>
        <w:tblLayout w:type="fixed"/>
        <w:tblLook w:val="0400"/>
      </w:tblPr>
      <w:tblGrid>
        <w:gridCol w:w="10368"/>
        <w:tblGridChange w:id="0">
          <w:tblGrid>
            <w:gridCol w:w="10368"/>
          </w:tblGrid>
        </w:tblGridChange>
      </w:tblGrid>
      <w:tr>
        <w:trPr>
          <w:cantSplit w:val="0"/>
          <w:tblHeader w:val="0"/>
        </w:trPr>
        <w:tc>
          <w:tcPr>
            <w:shd w:fill="163a5f" w:val="clear"/>
            <w:tcMar>
              <w:top w:w="80.0" w:type="dxa"/>
              <w:left w:w="100.0" w:type="dxa"/>
              <w:bottom w:w="80.0" w:type="dxa"/>
              <w:right w:w="100.0" w:type="dxa"/>
            </w:tcMar>
            <w:vAlign w:val="center"/>
          </w:tcPr>
          <w:p w:rsidR="00000000" w:rsidDel="00000000" w:rsidP="00000000" w:rsidRDefault="00000000" w:rsidRPr="00000000" w14:paraId="00000011">
            <w:pPr>
              <w:spacing w:after="0" w:lineRule="auto"/>
              <w:rPr/>
            </w:pPr>
            <w:r w:rsidDel="00000000" w:rsidR="00000000" w:rsidRPr="00000000">
              <w:rPr>
                <w:b w:val="1"/>
                <w:bCs w:val="1"/>
                <w:color w:val="ffffff"/>
                <w:rtl w:val="0"/>
              </w:rPr>
              <w:t xml:space="preserve">2. Identification of the affected product or solution</w:t>
            </w:r>
            <w:r w:rsidDel="00000000" w:rsidR="00000000" w:rsidRPr="00000000">
              <w:rPr>
                <w:rtl w:val="0"/>
              </w:rPr>
            </w:r>
          </w:p>
        </w:tc>
      </w:tr>
    </w:tbl>
    <w:p w:rsidR="00000000" w:rsidDel="00000000" w:rsidP="00000000" w:rsidRDefault="00000000" w:rsidRPr="00000000" w14:paraId="00000012">
      <w:pPr>
        <w:spacing w:after="20" w:lineRule="auto"/>
        <w:rPr/>
      </w:pPr>
      <w:r w:rsidDel="00000000" w:rsidR="00000000" w:rsidRPr="00000000">
        <w:rPr>
          <w:rtl w:val="0"/>
        </w:rPr>
      </w:r>
    </w:p>
    <w:tbl>
      <w:tblPr>
        <w:tblStyle w:val="Table4"/>
        <w:tblW w:w="1036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52"/>
        <w:gridCol w:w="7416"/>
        <w:tblGridChange w:id="0">
          <w:tblGrid>
            <w:gridCol w:w="2952"/>
            <w:gridCol w:w="7416"/>
          </w:tblGrid>
        </w:tblGridChange>
      </w:tblGrid>
      <w:tr>
        <w:trPr>
          <w:cantSplit w:val="0"/>
          <w:tblHeader w:val="0"/>
        </w:trPr>
        <w:tc>
          <w:tcPr>
            <w:shd w:fill="eaf1f7" w:val="clear"/>
            <w:tcMar>
              <w:top w:w="80.0" w:type="dxa"/>
              <w:left w:w="100.0" w:type="dxa"/>
              <w:bottom w:w="80.0" w:type="dxa"/>
              <w:right w:w="100.0" w:type="dxa"/>
            </w:tcMar>
            <w:vAlign w:val="center"/>
          </w:tcPr>
          <w:p w:rsidR="00000000" w:rsidDel="00000000" w:rsidP="00000000" w:rsidRDefault="00000000" w:rsidRPr="00000000" w14:paraId="00000013">
            <w:pPr>
              <w:spacing w:after="0" w:lineRule="auto"/>
              <w:rPr/>
            </w:pPr>
            <w:r w:rsidDel="00000000" w:rsidR="00000000" w:rsidRPr="00000000">
              <w:rPr>
                <w:b w:val="1"/>
                <w:bCs w:val="1"/>
                <w:sz w:val="18"/>
                <w:szCs w:val="18"/>
                <w:rtl w:val="0"/>
              </w:rPr>
              <w:t xml:space="preserve">Product / family *</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14">
            <w:pPr>
              <w:spacing w:after="0" w:lineRule="auto"/>
              <w:rPr/>
            </w:pPr>
            <w:r w:rsidDel="00000000" w:rsidR="00000000" w:rsidRPr="00000000">
              <w:rPr>
                <w:rtl w:val="0"/>
              </w:rPr>
              <w:t xml:space="preserve">-</w:t>
            </w:r>
          </w:p>
        </w:tc>
      </w:tr>
      <w:tr>
        <w:trPr>
          <w:cantSplit w:val="0"/>
          <w:tblHeader w:val="0"/>
        </w:trPr>
        <w:tc>
          <w:tcPr>
            <w:shd w:fill="eaf1f7" w:val="clear"/>
            <w:tcMar>
              <w:top w:w="80.0" w:type="dxa"/>
              <w:left w:w="100.0" w:type="dxa"/>
              <w:bottom w:w="80.0" w:type="dxa"/>
              <w:right w:w="100.0" w:type="dxa"/>
            </w:tcMar>
            <w:vAlign w:val="center"/>
          </w:tcPr>
          <w:p w:rsidR="00000000" w:rsidDel="00000000" w:rsidP="00000000" w:rsidRDefault="00000000" w:rsidRPr="00000000" w14:paraId="00000015">
            <w:pPr>
              <w:spacing w:after="0" w:lineRule="auto"/>
              <w:rPr/>
            </w:pPr>
            <w:r w:rsidDel="00000000" w:rsidR="00000000" w:rsidRPr="00000000">
              <w:rPr>
                <w:b w:val="1"/>
                <w:bCs w:val="1"/>
                <w:sz w:val="18"/>
                <w:szCs w:val="18"/>
                <w:rtl w:val="0"/>
              </w:rPr>
              <w:t xml:space="preserve">Model / variant</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16">
            <w:pPr>
              <w:spacing w:after="0" w:lineRule="auto"/>
              <w:rPr/>
            </w:pPr>
            <w:r w:rsidDel="00000000" w:rsidR="00000000" w:rsidRPr="00000000">
              <w:rPr>
                <w:rtl w:val="0"/>
              </w:rPr>
              <w:t xml:space="preserve">-</w:t>
            </w:r>
          </w:p>
        </w:tc>
      </w:tr>
      <w:tr>
        <w:trPr>
          <w:cantSplit w:val="0"/>
          <w:tblHeader w:val="0"/>
        </w:trPr>
        <w:tc>
          <w:tcPr>
            <w:shd w:fill="eaf1f7" w:val="clear"/>
            <w:tcMar>
              <w:top w:w="80.0" w:type="dxa"/>
              <w:left w:w="100.0" w:type="dxa"/>
              <w:bottom w:w="80.0" w:type="dxa"/>
              <w:right w:w="100.0" w:type="dxa"/>
            </w:tcMar>
            <w:vAlign w:val="center"/>
          </w:tcPr>
          <w:p w:rsidR="00000000" w:rsidDel="00000000" w:rsidP="00000000" w:rsidRDefault="00000000" w:rsidRPr="00000000" w14:paraId="00000017">
            <w:pPr>
              <w:spacing w:after="0" w:lineRule="auto"/>
              <w:rPr/>
            </w:pPr>
            <w:r w:rsidDel="00000000" w:rsidR="00000000" w:rsidRPr="00000000">
              <w:rPr>
                <w:b w:val="1"/>
                <w:bCs w:val="1"/>
                <w:sz w:val="18"/>
                <w:szCs w:val="18"/>
                <w:rtl w:val="0"/>
              </w:rPr>
              <w:t xml:space="preserve">Hardware version</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18">
            <w:pPr>
              <w:spacing w:after="0" w:lineRule="auto"/>
              <w:rPr/>
            </w:pPr>
            <w:r w:rsidDel="00000000" w:rsidR="00000000" w:rsidRPr="00000000">
              <w:rPr>
                <w:rtl w:val="0"/>
              </w:rPr>
              <w:t xml:space="preserve">-</w:t>
            </w:r>
          </w:p>
        </w:tc>
      </w:tr>
      <w:tr>
        <w:trPr>
          <w:cantSplit w:val="0"/>
          <w:tblHeader w:val="0"/>
        </w:trPr>
        <w:tc>
          <w:tcPr>
            <w:shd w:fill="eaf1f7" w:val="clear"/>
            <w:tcMar>
              <w:top w:w="80.0" w:type="dxa"/>
              <w:left w:w="100.0" w:type="dxa"/>
              <w:bottom w:w="80.0" w:type="dxa"/>
              <w:right w:w="100.0" w:type="dxa"/>
            </w:tcMar>
            <w:vAlign w:val="center"/>
          </w:tcPr>
          <w:p w:rsidR="00000000" w:rsidDel="00000000" w:rsidP="00000000" w:rsidRDefault="00000000" w:rsidRPr="00000000" w14:paraId="00000019">
            <w:pPr>
              <w:spacing w:after="0" w:lineRule="auto"/>
              <w:rPr/>
            </w:pPr>
            <w:r w:rsidDel="00000000" w:rsidR="00000000" w:rsidRPr="00000000">
              <w:rPr>
                <w:b w:val="1"/>
                <w:bCs w:val="1"/>
                <w:sz w:val="18"/>
                <w:szCs w:val="18"/>
                <w:rtl w:val="0"/>
              </w:rPr>
              <w:t xml:space="preserve">Firmware / software version *</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1A">
            <w:pPr>
              <w:spacing w:after="0" w:lineRule="auto"/>
              <w:rPr/>
            </w:pPr>
            <w:r w:rsidDel="00000000" w:rsidR="00000000" w:rsidRPr="00000000">
              <w:rPr>
                <w:rtl w:val="0"/>
              </w:rPr>
              <w:t xml:space="preserve">-</w:t>
            </w:r>
          </w:p>
        </w:tc>
      </w:tr>
      <w:tr>
        <w:trPr>
          <w:cantSplit w:val="0"/>
          <w:tblHeader w:val="0"/>
        </w:trPr>
        <w:tc>
          <w:tcPr>
            <w:shd w:fill="eaf1f7" w:val="clear"/>
            <w:tcMar>
              <w:top w:w="80.0" w:type="dxa"/>
              <w:left w:w="100.0" w:type="dxa"/>
              <w:bottom w:w="80.0" w:type="dxa"/>
              <w:right w:w="100.0" w:type="dxa"/>
            </w:tcMar>
            <w:vAlign w:val="center"/>
          </w:tcPr>
          <w:p w:rsidR="00000000" w:rsidDel="00000000" w:rsidP="00000000" w:rsidRDefault="00000000" w:rsidRPr="00000000" w14:paraId="0000001B">
            <w:pPr>
              <w:spacing w:after="0" w:lineRule="auto"/>
              <w:rPr/>
            </w:pPr>
            <w:r w:rsidDel="00000000" w:rsidR="00000000" w:rsidRPr="00000000">
              <w:rPr>
                <w:b w:val="1"/>
                <w:bCs w:val="1"/>
                <w:sz w:val="18"/>
                <w:szCs w:val="18"/>
                <w:rtl w:val="0"/>
              </w:rPr>
              <w:t xml:space="preserve">Serial number (optional)</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1C">
            <w:pPr>
              <w:spacing w:after="0" w:lineRule="auto"/>
              <w:rPr/>
            </w:pPr>
            <w:r w:rsidDel="00000000" w:rsidR="00000000" w:rsidRPr="00000000">
              <w:rPr>
                <w:rtl w:val="0"/>
              </w:rPr>
              <w:t xml:space="preserve">-</w:t>
            </w:r>
          </w:p>
        </w:tc>
      </w:tr>
      <w:tr>
        <w:trPr>
          <w:cantSplit w:val="0"/>
          <w:tblHeader w:val="0"/>
        </w:trPr>
        <w:tc>
          <w:tcPr>
            <w:shd w:fill="eaf1f7" w:val="clear"/>
            <w:tcMar>
              <w:top w:w="80.0" w:type="dxa"/>
              <w:left w:w="100.0" w:type="dxa"/>
              <w:bottom w:w="80.0" w:type="dxa"/>
              <w:right w:w="100.0" w:type="dxa"/>
            </w:tcMar>
            <w:vAlign w:val="center"/>
          </w:tcPr>
          <w:p w:rsidR="00000000" w:rsidDel="00000000" w:rsidP="00000000" w:rsidRDefault="00000000" w:rsidRPr="00000000" w14:paraId="0000001D">
            <w:pPr>
              <w:spacing w:after="0" w:lineRule="auto"/>
              <w:rPr/>
            </w:pPr>
            <w:r w:rsidDel="00000000" w:rsidR="00000000" w:rsidRPr="00000000">
              <w:rPr>
                <w:b w:val="1"/>
                <w:bCs w:val="1"/>
                <w:sz w:val="18"/>
                <w:szCs w:val="18"/>
                <w:rtl w:val="0"/>
              </w:rPr>
              <w:t xml:space="preserve">Related management system</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1E">
            <w:pPr>
              <w:spacing w:after="0" w:lineRule="auto"/>
              <w:rPr/>
            </w:pPr>
            <w:r w:rsidDel="00000000" w:rsidR="00000000" w:rsidRPr="00000000">
              <w:rPr>
                <w:rtl w:val="0"/>
              </w:rPr>
              <w:t xml:space="preserve">-</w:t>
            </w:r>
          </w:p>
        </w:tc>
      </w:tr>
    </w:tbl>
    <w:p w:rsidR="00000000" w:rsidDel="00000000" w:rsidP="00000000" w:rsidRDefault="00000000" w:rsidRPr="00000000" w14:paraId="0000001F">
      <w:pPr>
        <w:spacing w:after="40" w:lineRule="auto"/>
        <w:rPr/>
      </w:pPr>
      <w:r w:rsidDel="00000000" w:rsidR="00000000" w:rsidRPr="00000000">
        <w:rPr>
          <w:rtl w:val="0"/>
        </w:rPr>
      </w:r>
    </w:p>
    <w:tbl>
      <w:tblPr>
        <w:tblStyle w:val="Table5"/>
        <w:tblW w:w="10368.0" w:type="dxa"/>
        <w:jc w:val="center"/>
        <w:tblLayout w:type="fixed"/>
        <w:tblLook w:val="0400"/>
      </w:tblPr>
      <w:tblGrid>
        <w:gridCol w:w="10368"/>
        <w:tblGridChange w:id="0">
          <w:tblGrid>
            <w:gridCol w:w="10368"/>
          </w:tblGrid>
        </w:tblGridChange>
      </w:tblGrid>
      <w:tr>
        <w:trPr>
          <w:cantSplit w:val="0"/>
          <w:tblHeader w:val="0"/>
        </w:trPr>
        <w:tc>
          <w:tcPr>
            <w:shd w:fill="163a5f" w:val="clear"/>
            <w:tcMar>
              <w:top w:w="80.0" w:type="dxa"/>
              <w:left w:w="100.0" w:type="dxa"/>
              <w:bottom w:w="80.0" w:type="dxa"/>
              <w:right w:w="100.0" w:type="dxa"/>
            </w:tcMar>
            <w:vAlign w:val="center"/>
          </w:tcPr>
          <w:p w:rsidR="00000000" w:rsidDel="00000000" w:rsidP="00000000" w:rsidRDefault="00000000" w:rsidRPr="00000000" w14:paraId="00000020">
            <w:pPr>
              <w:spacing w:after="0" w:lineRule="auto"/>
              <w:rPr/>
            </w:pPr>
            <w:r w:rsidDel="00000000" w:rsidR="00000000" w:rsidRPr="00000000">
              <w:rPr>
                <w:b w:val="1"/>
                <w:bCs w:val="1"/>
                <w:color w:val="ffffff"/>
                <w:rtl w:val="0"/>
              </w:rPr>
              <w:t xml:space="preserve">3. Vulnerability information</w:t>
            </w:r>
            <w:r w:rsidDel="00000000" w:rsidR="00000000" w:rsidRPr="00000000">
              <w:rPr>
                <w:rtl w:val="0"/>
              </w:rPr>
            </w:r>
          </w:p>
        </w:tc>
      </w:tr>
    </w:tbl>
    <w:p w:rsidR="00000000" w:rsidDel="00000000" w:rsidP="00000000" w:rsidRDefault="00000000" w:rsidRPr="00000000" w14:paraId="00000021">
      <w:pPr>
        <w:spacing w:after="20" w:lineRule="auto"/>
        <w:rPr/>
      </w:pPr>
      <w:r w:rsidDel="00000000" w:rsidR="00000000" w:rsidRPr="00000000">
        <w:rPr>
          <w:rtl w:val="0"/>
        </w:rPr>
      </w:r>
    </w:p>
    <w:tbl>
      <w:tblPr>
        <w:tblStyle w:val="Table6"/>
        <w:tblW w:w="1036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52"/>
        <w:gridCol w:w="7416"/>
        <w:tblGridChange w:id="0">
          <w:tblGrid>
            <w:gridCol w:w="2952"/>
            <w:gridCol w:w="7416"/>
          </w:tblGrid>
        </w:tblGridChange>
      </w:tblGrid>
      <w:tr>
        <w:trPr>
          <w:cantSplit w:val="0"/>
          <w:tblHeader w:val="0"/>
        </w:trPr>
        <w:tc>
          <w:tcPr>
            <w:shd w:fill="eaf1f7" w:val="clear"/>
            <w:tcMar>
              <w:top w:w="80.0" w:type="dxa"/>
              <w:left w:w="100.0" w:type="dxa"/>
              <w:bottom w:w="80.0" w:type="dxa"/>
              <w:right w:w="100.0" w:type="dxa"/>
            </w:tcMar>
            <w:vAlign w:val="center"/>
          </w:tcPr>
          <w:p w:rsidR="00000000" w:rsidDel="00000000" w:rsidP="00000000" w:rsidRDefault="00000000" w:rsidRPr="00000000" w14:paraId="00000022">
            <w:pPr>
              <w:spacing w:after="0" w:lineRule="auto"/>
              <w:rPr/>
            </w:pPr>
            <w:r w:rsidDel="00000000" w:rsidR="00000000" w:rsidRPr="00000000">
              <w:rPr>
                <w:b w:val="1"/>
                <w:bCs w:val="1"/>
                <w:sz w:val="18"/>
                <w:szCs w:val="18"/>
                <w:rtl w:val="0"/>
              </w:rPr>
              <w:t xml:space="preserve">Report title *</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23">
            <w:pPr>
              <w:spacing w:after="0" w:lineRule="auto"/>
              <w:rPr/>
            </w:pPr>
            <w:r w:rsidDel="00000000" w:rsidR="00000000" w:rsidRPr="00000000">
              <w:rPr>
                <w:sz w:val="18"/>
                <w:szCs w:val="18"/>
                <w:rtl w:val="0"/>
              </w:rPr>
              <w:t xml:space="preserve">-</w:t>
            </w:r>
            <w:r w:rsidDel="00000000" w:rsidR="00000000" w:rsidRPr="00000000">
              <w:rPr>
                <w:rtl w:val="0"/>
              </w:rPr>
            </w:r>
          </w:p>
        </w:tc>
      </w:tr>
      <w:tr>
        <w:trPr>
          <w:cantSplit w:val="0"/>
          <w:tblHeader w:val="0"/>
        </w:trPr>
        <w:tc>
          <w:tcPr>
            <w:shd w:fill="eaf1f7" w:val="clear"/>
            <w:tcMar>
              <w:top w:w="80.0" w:type="dxa"/>
              <w:left w:w="100.0" w:type="dxa"/>
              <w:bottom w:w="80.0" w:type="dxa"/>
              <w:right w:w="100.0" w:type="dxa"/>
            </w:tcMar>
            <w:vAlign w:val="center"/>
          </w:tcPr>
          <w:p w:rsidR="00000000" w:rsidDel="00000000" w:rsidP="00000000" w:rsidRDefault="00000000" w:rsidRPr="00000000" w14:paraId="00000024">
            <w:pPr>
              <w:spacing w:after="0" w:lineRule="auto"/>
              <w:rPr/>
            </w:pPr>
            <w:r w:rsidDel="00000000" w:rsidR="00000000" w:rsidRPr="00000000">
              <w:rPr>
                <w:b w:val="1"/>
                <w:bCs w:val="1"/>
                <w:sz w:val="18"/>
                <w:szCs w:val="18"/>
                <w:rtl w:val="0"/>
              </w:rPr>
              <w:t xml:space="preserve">Type / category (if known)</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25">
            <w:pPr>
              <w:spacing w:after="0" w:lineRule="auto"/>
              <w:rPr/>
            </w:pPr>
            <w:r w:rsidDel="00000000" w:rsidR="00000000" w:rsidRPr="00000000">
              <w:rPr>
                <w:sz w:val="18"/>
                <w:szCs w:val="18"/>
                <w:rtl w:val="0"/>
              </w:rPr>
              <w:t xml:space="preserve">-</w:t>
            </w:r>
            <w:r w:rsidDel="00000000" w:rsidR="00000000" w:rsidRPr="00000000">
              <w:rPr>
                <w:rtl w:val="0"/>
              </w:rPr>
            </w:r>
          </w:p>
        </w:tc>
      </w:tr>
      <w:tr>
        <w:trPr>
          <w:cantSplit w:val="0"/>
          <w:tblHeader w:val="0"/>
        </w:trPr>
        <w:tc>
          <w:tcPr>
            <w:shd w:fill="eaf1f7" w:val="clear"/>
            <w:tcMar>
              <w:top w:w="80.0" w:type="dxa"/>
              <w:left w:w="100.0" w:type="dxa"/>
              <w:bottom w:w="80.0" w:type="dxa"/>
              <w:right w:w="100.0" w:type="dxa"/>
            </w:tcMar>
            <w:vAlign w:val="center"/>
          </w:tcPr>
          <w:p w:rsidR="00000000" w:rsidDel="00000000" w:rsidP="00000000" w:rsidRDefault="00000000" w:rsidRPr="00000000" w14:paraId="00000026">
            <w:pPr>
              <w:spacing w:after="0" w:lineRule="auto"/>
              <w:rPr/>
            </w:pPr>
            <w:r w:rsidDel="00000000" w:rsidR="00000000" w:rsidRPr="00000000">
              <w:rPr>
                <w:b w:val="1"/>
                <w:bCs w:val="1"/>
                <w:sz w:val="18"/>
                <w:szCs w:val="18"/>
                <w:rtl w:val="0"/>
              </w:rPr>
              <w:t xml:space="preserve">Date discovered</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27">
            <w:pPr>
              <w:spacing w:after="0" w:lineRule="auto"/>
              <w:rPr/>
            </w:pPr>
            <w:r w:rsidDel="00000000" w:rsidR="00000000" w:rsidRPr="00000000">
              <w:rPr>
                <w:sz w:val="18"/>
                <w:szCs w:val="18"/>
                <w:rtl w:val="0"/>
              </w:rPr>
              <w:t xml:space="preserve">____ / ____ / ______</w:t>
            </w:r>
            <w:r w:rsidDel="00000000" w:rsidR="00000000" w:rsidRPr="00000000">
              <w:rPr>
                <w:rtl w:val="0"/>
              </w:rPr>
            </w:r>
          </w:p>
        </w:tc>
      </w:tr>
    </w:tbl>
    <w:p w:rsidR="00000000" w:rsidDel="00000000" w:rsidP="00000000" w:rsidRDefault="00000000" w:rsidRPr="00000000" w14:paraId="00000028">
      <w:pPr>
        <w:spacing w:after="40" w:lineRule="auto"/>
        <w:rPr/>
      </w:pPr>
      <w:r w:rsidDel="00000000" w:rsidR="00000000" w:rsidRPr="00000000">
        <w:rPr>
          <w:rtl w:val="0"/>
        </w:rPr>
      </w:r>
    </w:p>
    <w:p w:rsidR="00000000" w:rsidDel="00000000" w:rsidP="00000000" w:rsidRDefault="00000000" w:rsidRPr="00000000" w14:paraId="00000029">
      <w:pPr>
        <w:spacing w:after="40" w:lineRule="auto"/>
        <w:rPr/>
      </w:pPr>
      <w:r w:rsidDel="00000000" w:rsidR="00000000" w:rsidRPr="00000000">
        <w:rPr>
          <w:rtl w:val="0"/>
        </w:rPr>
      </w:r>
    </w:p>
    <w:p w:rsidR="00000000" w:rsidDel="00000000" w:rsidP="00000000" w:rsidRDefault="00000000" w:rsidRPr="00000000" w14:paraId="0000002A">
      <w:pPr>
        <w:spacing w:after="40" w:lineRule="auto"/>
        <w:rPr/>
      </w:pPr>
      <w:r w:rsidDel="00000000" w:rsidR="00000000" w:rsidRPr="00000000">
        <w:rPr>
          <w:rtl w:val="0"/>
        </w:rPr>
      </w:r>
    </w:p>
    <w:p w:rsidR="00000000" w:rsidDel="00000000" w:rsidP="00000000" w:rsidRDefault="00000000" w:rsidRPr="00000000" w14:paraId="0000002B">
      <w:pPr>
        <w:spacing w:after="40" w:lineRule="auto"/>
        <w:rPr/>
      </w:pPr>
      <w:r w:rsidDel="00000000" w:rsidR="00000000" w:rsidRPr="00000000">
        <w:rPr>
          <w:rtl w:val="0"/>
        </w:rPr>
      </w:r>
    </w:p>
    <w:p w:rsidR="00000000" w:rsidDel="00000000" w:rsidP="00000000" w:rsidRDefault="00000000" w:rsidRPr="00000000" w14:paraId="0000002C">
      <w:pPr>
        <w:spacing w:after="40" w:lineRule="auto"/>
        <w:rPr/>
      </w:pPr>
      <w:r w:rsidDel="00000000" w:rsidR="00000000" w:rsidRPr="00000000">
        <w:rPr>
          <w:rtl w:val="0"/>
        </w:rPr>
      </w:r>
    </w:p>
    <w:p w:rsidR="00000000" w:rsidDel="00000000" w:rsidP="00000000" w:rsidRDefault="00000000" w:rsidRPr="00000000" w14:paraId="0000002D">
      <w:pPr>
        <w:spacing w:after="40" w:lineRule="auto"/>
        <w:rPr/>
      </w:pPr>
      <w:r w:rsidDel="00000000" w:rsidR="00000000" w:rsidRPr="00000000">
        <w:rPr>
          <w:rtl w:val="0"/>
        </w:rPr>
      </w:r>
    </w:p>
    <w:p w:rsidR="00000000" w:rsidDel="00000000" w:rsidP="00000000" w:rsidRDefault="00000000" w:rsidRPr="00000000" w14:paraId="0000002E">
      <w:pPr>
        <w:spacing w:after="40" w:lineRule="auto"/>
        <w:rPr/>
      </w:pPr>
      <w:r w:rsidDel="00000000" w:rsidR="00000000" w:rsidRPr="00000000">
        <w:rPr>
          <w:rtl w:val="0"/>
        </w:rPr>
      </w:r>
    </w:p>
    <w:p w:rsidR="00000000" w:rsidDel="00000000" w:rsidP="00000000" w:rsidRDefault="00000000" w:rsidRPr="00000000" w14:paraId="0000002F">
      <w:pPr>
        <w:spacing w:after="40" w:lineRule="auto"/>
        <w:rPr/>
      </w:pPr>
      <w:r w:rsidDel="00000000" w:rsidR="00000000" w:rsidRPr="00000000">
        <w:rPr>
          <w:rtl w:val="0"/>
        </w:rPr>
      </w:r>
    </w:p>
    <w:tbl>
      <w:tblPr>
        <w:tblStyle w:val="Table7"/>
        <w:tblW w:w="10368.0" w:type="dxa"/>
        <w:jc w:val="center"/>
        <w:tblLayout w:type="fixed"/>
        <w:tblLook w:val="0400"/>
      </w:tblPr>
      <w:tblGrid>
        <w:gridCol w:w="10368"/>
        <w:tblGridChange w:id="0">
          <w:tblGrid>
            <w:gridCol w:w="10368"/>
          </w:tblGrid>
        </w:tblGridChange>
      </w:tblGrid>
      <w:tr>
        <w:trPr>
          <w:cantSplit w:val="0"/>
          <w:tblHeader w:val="0"/>
        </w:trPr>
        <w:tc>
          <w:tcPr>
            <w:shd w:fill="eaf1f7" w:val="clear"/>
            <w:tcMar>
              <w:top w:w="80.0" w:type="dxa"/>
              <w:left w:w="100.0" w:type="dxa"/>
              <w:bottom w:w="80.0" w:type="dxa"/>
              <w:right w:w="100.0" w:type="dxa"/>
            </w:tcMar>
            <w:vAlign w:val="center"/>
          </w:tcPr>
          <w:p w:rsidR="00000000" w:rsidDel="00000000" w:rsidP="00000000" w:rsidRDefault="00000000" w:rsidRPr="00000000" w14:paraId="00000030">
            <w:pPr>
              <w:spacing w:after="0" w:lineRule="auto"/>
              <w:rPr/>
            </w:pPr>
            <w:r w:rsidDel="00000000" w:rsidR="00000000" w:rsidRPr="00000000">
              <w:rPr>
                <w:b w:val="1"/>
                <w:bCs w:val="1"/>
                <w:sz w:val="18"/>
                <w:szCs w:val="18"/>
                <w:rtl w:val="0"/>
              </w:rPr>
              <w:t xml:space="preserve">Description of the possible vulnerability *</w:t>
            </w:r>
            <w:r w:rsidDel="00000000" w:rsidR="00000000" w:rsidRPr="00000000">
              <w:rPr>
                <w:rtl w:val="0"/>
              </w:rPr>
            </w:r>
          </w:p>
        </w:tc>
      </w:tr>
      <w:tr>
        <w:trPr>
          <w:cantSplit w:val="0"/>
          <w:tblHeader w:val="0"/>
        </w:trPr>
        <w:tc>
          <w:tcPr>
            <w:tcMar>
              <w:top w:w="80.0" w:type="dxa"/>
              <w:left w:w="100.0" w:type="dxa"/>
              <w:bottom w:w="80.0" w:type="dxa"/>
              <w:right w:w="100.0" w:type="dxa"/>
            </w:tcMar>
            <w:vAlign w:val="center"/>
          </w:tcPr>
          <w:p w:rsidR="00000000" w:rsidDel="00000000" w:rsidP="00000000" w:rsidRDefault="00000000" w:rsidRPr="00000000" w14:paraId="00000031">
            <w:pPr>
              <w:spacing w:after="0" w:lineRule="auto"/>
              <w:rPr/>
            </w:pPr>
            <w:r w:rsidDel="00000000" w:rsidR="00000000" w:rsidRPr="00000000">
              <w:rPr>
                <w:sz w:val="18"/>
                <w:szCs w:val="18"/>
                <w:rtl w:val="0"/>
              </w:rPr>
              <w:t xml:space="preserve">Briefly describe the observed behavior, the affected component or interface, and the possible impact if the vulnerability is exploited.</w:t>
              <w:br w:type="textWrapping"/>
              <w:br w:type="textWrapping"/>
              <w:br w:type="textWrapping"/>
              <w:br w:type="textWrapping"/>
              <w:br w:type="textWrapping"/>
            </w:r>
            <w:r w:rsidDel="00000000" w:rsidR="00000000" w:rsidRPr="00000000">
              <w:rPr>
                <w:rtl w:val="0"/>
              </w:rPr>
            </w:r>
          </w:p>
        </w:tc>
      </w:tr>
    </w:tbl>
    <w:p w:rsidR="00000000" w:rsidDel="00000000" w:rsidP="00000000" w:rsidRDefault="00000000" w:rsidRPr="00000000" w14:paraId="00000032">
      <w:pPr>
        <w:spacing w:after="40" w:lineRule="auto"/>
        <w:rPr/>
      </w:pPr>
      <w:r w:rsidDel="00000000" w:rsidR="00000000" w:rsidRPr="00000000">
        <w:rPr>
          <w:rtl w:val="0"/>
        </w:rPr>
      </w:r>
    </w:p>
    <w:tbl>
      <w:tblPr>
        <w:tblStyle w:val="Table8"/>
        <w:tblW w:w="10368.0" w:type="dxa"/>
        <w:jc w:val="center"/>
        <w:tblLayout w:type="fixed"/>
        <w:tblLook w:val="0400"/>
      </w:tblPr>
      <w:tblGrid>
        <w:gridCol w:w="10368"/>
        <w:tblGridChange w:id="0">
          <w:tblGrid>
            <w:gridCol w:w="10368"/>
          </w:tblGrid>
        </w:tblGridChange>
      </w:tblGrid>
      <w:tr>
        <w:trPr>
          <w:cantSplit w:val="0"/>
          <w:tblHeader w:val="0"/>
        </w:trPr>
        <w:tc>
          <w:tcPr>
            <w:shd w:fill="eaf1f7" w:val="clear"/>
            <w:tcMar>
              <w:top w:w="80.0" w:type="dxa"/>
              <w:left w:w="100.0" w:type="dxa"/>
              <w:bottom w:w="80.0" w:type="dxa"/>
              <w:right w:w="100.0" w:type="dxa"/>
            </w:tcMar>
            <w:vAlign w:val="center"/>
          </w:tcPr>
          <w:p w:rsidR="00000000" w:rsidDel="00000000" w:rsidP="00000000" w:rsidRDefault="00000000" w:rsidRPr="00000000" w14:paraId="00000033">
            <w:pPr>
              <w:spacing w:after="0" w:lineRule="auto"/>
              <w:rPr/>
            </w:pPr>
            <w:r w:rsidDel="00000000" w:rsidR="00000000" w:rsidRPr="00000000">
              <w:rPr>
                <w:b w:val="1"/>
                <w:bCs w:val="1"/>
                <w:sz w:val="18"/>
                <w:szCs w:val="18"/>
                <w:rtl w:val="0"/>
              </w:rPr>
              <w:t xml:space="preserve">Technical details and steps to reproduce *</w:t>
            </w:r>
            <w:r w:rsidDel="00000000" w:rsidR="00000000" w:rsidRPr="00000000">
              <w:rPr>
                <w:rtl w:val="0"/>
              </w:rPr>
            </w:r>
          </w:p>
        </w:tc>
      </w:tr>
      <w:tr>
        <w:trPr>
          <w:cantSplit w:val="0"/>
          <w:tblHeader w:val="0"/>
        </w:trPr>
        <w:tc>
          <w:tcPr>
            <w:tcMar>
              <w:top w:w="80.0" w:type="dxa"/>
              <w:left w:w="100.0" w:type="dxa"/>
              <w:bottom w:w="80.0" w:type="dxa"/>
              <w:right w:w="100.0" w:type="dxa"/>
            </w:tcMar>
            <w:vAlign w:val="center"/>
          </w:tcPr>
          <w:p w:rsidR="00000000" w:rsidDel="00000000" w:rsidP="00000000" w:rsidRDefault="00000000" w:rsidRPr="00000000" w14:paraId="00000034">
            <w:pPr>
              <w:spacing w:after="0" w:lineRule="auto"/>
              <w:rPr/>
            </w:pPr>
            <w:r w:rsidDel="00000000" w:rsidR="00000000" w:rsidRPr="00000000">
              <w:rPr>
                <w:sz w:val="18"/>
                <w:szCs w:val="18"/>
                <w:rtl w:val="0"/>
              </w:rPr>
              <w:t xml:space="preserve">Describe any prerequisites, the configuration used, and the steps required to reproduce the behavior. Whenever possible, include commands, error messages, and the observed result.</w:t>
              <w:br w:type="textWrapping"/>
              <w:br w:type="textWrapping"/>
              <w:br w:type="textWrapping"/>
              <w:br w:type="textWrapping"/>
              <w:br w:type="textWrapping"/>
              <w:br w:type="textWrapping"/>
              <w:br w:type="textWrapping"/>
            </w:r>
            <w:r w:rsidDel="00000000" w:rsidR="00000000" w:rsidRPr="00000000">
              <w:rPr>
                <w:rtl w:val="0"/>
              </w:rPr>
            </w:r>
          </w:p>
        </w:tc>
      </w:tr>
    </w:tbl>
    <w:p w:rsidR="00000000" w:rsidDel="00000000" w:rsidP="00000000" w:rsidRDefault="00000000" w:rsidRPr="00000000" w14:paraId="00000035">
      <w:pPr>
        <w:spacing w:after="40" w:lineRule="auto"/>
        <w:rPr/>
      </w:pPr>
      <w:r w:rsidDel="00000000" w:rsidR="00000000" w:rsidRPr="00000000">
        <w:rPr>
          <w:rtl w:val="0"/>
        </w:rPr>
      </w:r>
    </w:p>
    <w:tbl>
      <w:tblPr>
        <w:tblStyle w:val="Table9"/>
        <w:tblW w:w="10368.0" w:type="dxa"/>
        <w:jc w:val="center"/>
        <w:tblLayout w:type="fixed"/>
        <w:tblLook w:val="0400"/>
      </w:tblPr>
      <w:tblGrid>
        <w:gridCol w:w="10368"/>
        <w:tblGridChange w:id="0">
          <w:tblGrid>
            <w:gridCol w:w="10368"/>
          </w:tblGrid>
        </w:tblGridChange>
      </w:tblGrid>
      <w:tr>
        <w:trPr>
          <w:cantSplit w:val="0"/>
          <w:tblHeader w:val="0"/>
        </w:trPr>
        <w:tc>
          <w:tcPr>
            <w:shd w:fill="eaf1f7" w:val="clear"/>
            <w:tcMar>
              <w:top w:w="80.0" w:type="dxa"/>
              <w:left w:w="100.0" w:type="dxa"/>
              <w:bottom w:w="80.0" w:type="dxa"/>
              <w:right w:w="100.0" w:type="dxa"/>
            </w:tcMar>
            <w:vAlign w:val="center"/>
          </w:tcPr>
          <w:p w:rsidR="00000000" w:rsidDel="00000000" w:rsidP="00000000" w:rsidRDefault="00000000" w:rsidRPr="00000000" w14:paraId="00000036">
            <w:pPr>
              <w:spacing w:after="0" w:lineRule="auto"/>
              <w:rPr/>
            </w:pPr>
            <w:r w:rsidDel="00000000" w:rsidR="00000000" w:rsidRPr="00000000">
              <w:rPr>
                <w:b w:val="1"/>
                <w:bCs w:val="1"/>
                <w:sz w:val="18"/>
                <w:szCs w:val="18"/>
                <w:rtl w:val="0"/>
              </w:rPr>
              <w:t xml:space="preserve">Attack / exploitation scenario</w:t>
            </w:r>
            <w:r w:rsidDel="00000000" w:rsidR="00000000" w:rsidRPr="00000000">
              <w:rPr>
                <w:rtl w:val="0"/>
              </w:rPr>
            </w:r>
          </w:p>
        </w:tc>
      </w:tr>
      <w:tr>
        <w:trPr>
          <w:cantSplit w:val="0"/>
          <w:tblHeader w:val="0"/>
        </w:trPr>
        <w:tc>
          <w:tcPr>
            <w:tcMar>
              <w:top w:w="80.0" w:type="dxa"/>
              <w:left w:w="100.0" w:type="dxa"/>
              <w:bottom w:w="80.0" w:type="dxa"/>
              <w:right w:w="100.0" w:type="dxa"/>
            </w:tcMar>
            <w:vAlign w:val="center"/>
          </w:tcPr>
          <w:p w:rsidR="00000000" w:rsidDel="00000000" w:rsidP="00000000" w:rsidRDefault="00000000" w:rsidRPr="00000000" w14:paraId="00000037">
            <w:pPr>
              <w:spacing w:after="0" w:lineRule="auto"/>
              <w:rPr/>
            </w:pPr>
            <w:r w:rsidDel="00000000" w:rsidR="00000000" w:rsidRPr="00000000">
              <w:rPr>
                <w:sz w:val="18"/>
                <w:szCs w:val="18"/>
                <w:rtl w:val="0"/>
              </w:rPr>
              <w:t xml:space="preserve">Describe how an attacker could exploit the vulnerability, including prerequisites, required access level, interface used, need for user interaction, and possible consequences.</w:t>
              <w:br w:type="textWrapping"/>
              <w:br w:type="textWrapping"/>
              <w:br w:type="textWrapping"/>
              <w:br w:type="textWrapping"/>
              <w:br w:type="textWrapping"/>
            </w:r>
            <w:r w:rsidDel="00000000" w:rsidR="00000000" w:rsidRPr="00000000">
              <w:rPr>
                <w:rtl w:val="0"/>
              </w:rPr>
            </w:r>
          </w:p>
        </w:tc>
      </w:tr>
    </w:tbl>
    <w:p w:rsidR="00000000" w:rsidDel="00000000" w:rsidP="00000000" w:rsidRDefault="00000000" w:rsidRPr="00000000" w14:paraId="00000038">
      <w:pPr>
        <w:spacing w:after="40" w:lineRule="auto"/>
        <w:rPr/>
      </w:pPr>
      <w:r w:rsidDel="00000000" w:rsidR="00000000" w:rsidRPr="00000000">
        <w:rPr>
          <w:rtl w:val="0"/>
        </w:rPr>
      </w:r>
    </w:p>
    <w:tbl>
      <w:tblPr>
        <w:tblStyle w:val="Table10"/>
        <w:tblW w:w="10368.0" w:type="dxa"/>
        <w:jc w:val="center"/>
        <w:tblLayout w:type="fixed"/>
        <w:tblLook w:val="0400"/>
      </w:tblPr>
      <w:tblGrid>
        <w:gridCol w:w="10368"/>
        <w:tblGridChange w:id="0">
          <w:tblGrid>
            <w:gridCol w:w="10368"/>
          </w:tblGrid>
        </w:tblGridChange>
      </w:tblGrid>
      <w:tr>
        <w:trPr>
          <w:cantSplit w:val="0"/>
          <w:tblHeader w:val="0"/>
        </w:trPr>
        <w:tc>
          <w:tcPr>
            <w:shd w:fill="eaf1f7" w:val="clear"/>
            <w:tcMar>
              <w:top w:w="80.0" w:type="dxa"/>
              <w:left w:w="100.0" w:type="dxa"/>
              <w:bottom w:w="80.0" w:type="dxa"/>
              <w:right w:w="100.0" w:type="dxa"/>
            </w:tcMar>
            <w:vAlign w:val="center"/>
          </w:tcPr>
          <w:p w:rsidR="00000000" w:rsidDel="00000000" w:rsidP="00000000" w:rsidRDefault="00000000" w:rsidRPr="00000000" w14:paraId="00000039">
            <w:pPr>
              <w:spacing w:after="0" w:lineRule="auto"/>
              <w:rPr/>
            </w:pPr>
            <w:r w:rsidDel="00000000" w:rsidR="00000000" w:rsidRPr="00000000">
              <w:rPr>
                <w:b w:val="1"/>
                <w:bCs w:val="1"/>
                <w:sz w:val="18"/>
                <w:szCs w:val="18"/>
                <w:rtl w:val="0"/>
              </w:rPr>
              <w:t xml:space="preserve">Available PoC and evidence</w:t>
            </w:r>
            <w:r w:rsidDel="00000000" w:rsidR="00000000" w:rsidRPr="00000000">
              <w:rPr>
                <w:rtl w:val="0"/>
              </w:rPr>
            </w:r>
          </w:p>
        </w:tc>
      </w:tr>
      <w:tr>
        <w:trPr>
          <w:cantSplit w:val="0"/>
          <w:tblHeader w:val="0"/>
        </w:trPr>
        <w:tc>
          <w:tcPr>
            <w:tcMar>
              <w:top w:w="80.0" w:type="dxa"/>
              <w:left w:w="100.0" w:type="dxa"/>
              <w:bottom w:w="80.0" w:type="dxa"/>
              <w:right w:w="100.0" w:type="dxa"/>
            </w:tcMar>
            <w:vAlign w:val="center"/>
          </w:tcPr>
          <w:p w:rsidR="00000000" w:rsidDel="00000000" w:rsidP="00000000" w:rsidRDefault="00000000" w:rsidRPr="00000000" w14:paraId="0000003A">
            <w:pPr>
              <w:spacing w:after="0" w:lineRule="auto"/>
              <w:rPr/>
            </w:pPr>
            <w:r w:rsidDel="00000000" w:rsidR="00000000" w:rsidRPr="00000000">
              <w:rPr>
                <w:sz w:val="18"/>
                <w:szCs w:val="18"/>
                <w:rtl w:val="0"/>
              </w:rPr>
              <w:t xml:space="preserve">List the attachments submitted with this form (logs, screenshots, PCAP files, scripts, PoC, or other evidence). Do not include passwords, private keys, credentials, or unnecessary personal data.</w:t>
              <w:br w:type="textWrapping"/>
              <w:br w:type="textWrapping"/>
              <w:br w:type="textWrapping"/>
              <w:br w:type="textWrapping"/>
            </w:r>
            <w:r w:rsidDel="00000000" w:rsidR="00000000" w:rsidRPr="00000000">
              <w:rPr>
                <w:rtl w:val="0"/>
              </w:rPr>
            </w:r>
          </w:p>
        </w:tc>
      </w:tr>
    </w:tbl>
    <w:p w:rsidR="00000000" w:rsidDel="00000000" w:rsidP="00000000" w:rsidRDefault="00000000" w:rsidRPr="00000000" w14:paraId="0000003B">
      <w:pPr>
        <w:spacing w:after="40" w:lineRule="auto"/>
        <w:rPr/>
      </w:pPr>
      <w:r w:rsidDel="00000000" w:rsidR="00000000" w:rsidRPr="00000000">
        <w:rPr>
          <w:rtl w:val="0"/>
        </w:rPr>
      </w:r>
    </w:p>
    <w:tbl>
      <w:tblPr>
        <w:tblStyle w:val="Table11"/>
        <w:tblW w:w="10368.0" w:type="dxa"/>
        <w:jc w:val="center"/>
        <w:tblLayout w:type="fixed"/>
        <w:tblLook w:val="0400"/>
      </w:tblPr>
      <w:tblGrid>
        <w:gridCol w:w="10368"/>
        <w:tblGridChange w:id="0">
          <w:tblGrid>
            <w:gridCol w:w="10368"/>
          </w:tblGrid>
        </w:tblGridChange>
      </w:tblGrid>
      <w:tr>
        <w:trPr>
          <w:cantSplit w:val="0"/>
          <w:tblHeader w:val="0"/>
        </w:trPr>
        <w:tc>
          <w:tcPr>
            <w:shd w:fill="163a5f" w:val="clear"/>
            <w:tcMar>
              <w:top w:w="80.0" w:type="dxa"/>
              <w:left w:w="100.0" w:type="dxa"/>
              <w:bottom w:w="80.0" w:type="dxa"/>
              <w:right w:w="100.0" w:type="dxa"/>
            </w:tcMar>
            <w:vAlign w:val="center"/>
          </w:tcPr>
          <w:p w:rsidR="00000000" w:rsidDel="00000000" w:rsidP="00000000" w:rsidRDefault="00000000" w:rsidRPr="00000000" w14:paraId="0000003C">
            <w:pPr>
              <w:spacing w:after="0" w:lineRule="auto"/>
              <w:rPr/>
            </w:pPr>
            <w:r w:rsidDel="00000000" w:rsidR="00000000" w:rsidRPr="00000000">
              <w:rPr>
                <w:b w:val="1"/>
                <w:bCs w:val="1"/>
                <w:color w:val="ffffff"/>
                <w:rtl w:val="0"/>
              </w:rPr>
              <w:t xml:space="preserve">4. Initial assessment by the reporter</w:t>
            </w:r>
            <w:r w:rsidDel="00000000" w:rsidR="00000000" w:rsidRPr="00000000">
              <w:rPr>
                <w:rtl w:val="0"/>
              </w:rPr>
            </w:r>
          </w:p>
        </w:tc>
      </w:tr>
    </w:tbl>
    <w:p w:rsidR="00000000" w:rsidDel="00000000" w:rsidP="00000000" w:rsidRDefault="00000000" w:rsidRPr="00000000" w14:paraId="0000003D">
      <w:pPr>
        <w:spacing w:after="20" w:lineRule="auto"/>
        <w:rPr/>
      </w:pPr>
      <w:r w:rsidDel="00000000" w:rsidR="00000000" w:rsidRPr="00000000">
        <w:rPr>
          <w:rtl w:val="0"/>
        </w:rPr>
      </w:r>
    </w:p>
    <w:tbl>
      <w:tblPr>
        <w:tblStyle w:val="Table12"/>
        <w:tblW w:w="10368.0" w:type="dxa"/>
        <w:jc w:val="center"/>
        <w:tblLayout w:type="fixed"/>
        <w:tblLook w:val="0400"/>
      </w:tblPr>
      <w:tblGrid>
        <w:gridCol w:w="2952"/>
        <w:gridCol w:w="7416"/>
        <w:tblGridChange w:id="0">
          <w:tblGrid>
            <w:gridCol w:w="2952"/>
            <w:gridCol w:w="7416"/>
          </w:tblGrid>
        </w:tblGridChange>
      </w:tblGrid>
      <w:tr>
        <w:trPr>
          <w:cantSplit w:val="0"/>
          <w:tblHeader w:val="0"/>
        </w:trPr>
        <w:tc>
          <w:tcPr>
            <w:shd w:fill="eaf1f7" w:val="clear"/>
            <w:tcMar>
              <w:top w:w="80.0" w:type="dxa"/>
              <w:left w:w="100.0" w:type="dxa"/>
              <w:bottom w:w="80.0" w:type="dxa"/>
              <w:right w:w="100.0" w:type="dxa"/>
            </w:tcMar>
            <w:vAlign w:val="center"/>
          </w:tcPr>
          <w:p w:rsidR="00000000" w:rsidDel="00000000" w:rsidP="00000000" w:rsidRDefault="00000000" w:rsidRPr="00000000" w14:paraId="0000003E">
            <w:pPr>
              <w:spacing w:after="0" w:lineRule="auto"/>
              <w:rPr/>
            </w:pPr>
            <w:r w:rsidDel="00000000" w:rsidR="00000000" w:rsidRPr="00000000">
              <w:rPr>
                <w:b w:val="1"/>
                <w:bCs w:val="1"/>
                <w:sz w:val="18"/>
                <w:szCs w:val="18"/>
                <w:rtl w:val="0"/>
              </w:rPr>
              <w:t xml:space="preserve">Perceived impact</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3F">
            <w:pPr>
              <w:spacing w:after="0" w:lineRule="auto"/>
              <w:rPr/>
            </w:pPr>
            <w:r w:rsidDel="00000000" w:rsidR="00000000" w:rsidRPr="00000000">
              <w:rPr>
                <w:sz w:val="18"/>
                <w:szCs w:val="18"/>
                <w:rtl w:val="0"/>
              </w:rPr>
              <w:t xml:space="preserve">☐ Low    ☐ Medium    ☐ High    ☐ Critical    ☐ Unable to assess</w:t>
            </w:r>
            <w:r w:rsidDel="00000000" w:rsidR="00000000" w:rsidRPr="00000000">
              <w:rPr>
                <w:rtl w:val="0"/>
              </w:rPr>
            </w:r>
          </w:p>
        </w:tc>
      </w:tr>
      <w:tr>
        <w:trPr>
          <w:cantSplit w:val="0"/>
          <w:tblHeader w:val="0"/>
        </w:trPr>
        <w:tc>
          <w:tcPr>
            <w:shd w:fill="eaf1f7" w:val="clear"/>
            <w:tcMar>
              <w:top w:w="80.0" w:type="dxa"/>
              <w:left w:w="100.0" w:type="dxa"/>
              <w:bottom w:w="80.0" w:type="dxa"/>
              <w:right w:w="100.0" w:type="dxa"/>
            </w:tcMar>
            <w:vAlign w:val="center"/>
          </w:tcPr>
          <w:p w:rsidR="00000000" w:rsidDel="00000000" w:rsidP="00000000" w:rsidRDefault="00000000" w:rsidRPr="00000000" w14:paraId="00000040">
            <w:pPr>
              <w:spacing w:after="0" w:lineRule="auto"/>
              <w:rPr/>
            </w:pPr>
            <w:r w:rsidDel="00000000" w:rsidR="00000000" w:rsidRPr="00000000">
              <w:rPr>
                <w:b w:val="1"/>
                <w:bCs w:val="1"/>
                <w:sz w:val="18"/>
                <w:szCs w:val="18"/>
                <w:rtl w:val="0"/>
              </w:rPr>
              <w:t xml:space="preserve">Known exploitation?</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41">
            <w:pPr>
              <w:spacing w:after="0" w:lineRule="auto"/>
              <w:rPr/>
            </w:pPr>
            <w:r w:rsidDel="00000000" w:rsidR="00000000" w:rsidRPr="00000000">
              <w:rPr>
                <w:sz w:val="18"/>
                <w:szCs w:val="18"/>
                <w:rtl w:val="0"/>
              </w:rPr>
              <w:t xml:space="preserve">☐ Yes    ☐ No    ☐ Unknown</w:t>
            </w:r>
            <w:r w:rsidDel="00000000" w:rsidR="00000000" w:rsidRPr="00000000">
              <w:rPr>
                <w:rtl w:val="0"/>
              </w:rPr>
            </w:r>
          </w:p>
        </w:tc>
      </w:tr>
      <w:tr>
        <w:trPr>
          <w:cantSplit w:val="0"/>
          <w:tblHeader w:val="0"/>
        </w:trPr>
        <w:tc>
          <w:tcPr>
            <w:shd w:fill="eaf1f7" w:val="clear"/>
            <w:tcMar>
              <w:top w:w="80.0" w:type="dxa"/>
              <w:left w:w="100.0" w:type="dxa"/>
              <w:bottom w:w="80.0" w:type="dxa"/>
              <w:right w:w="100.0" w:type="dxa"/>
            </w:tcMar>
            <w:vAlign w:val="center"/>
          </w:tcPr>
          <w:p w:rsidR="00000000" w:rsidDel="00000000" w:rsidP="00000000" w:rsidRDefault="00000000" w:rsidRPr="00000000" w14:paraId="00000042">
            <w:pPr>
              <w:spacing w:after="0" w:lineRule="auto"/>
              <w:rPr/>
            </w:pPr>
            <w:r w:rsidDel="00000000" w:rsidR="00000000" w:rsidRPr="00000000">
              <w:rPr>
                <w:b w:val="1"/>
                <w:bCs w:val="1"/>
                <w:sz w:val="18"/>
                <w:szCs w:val="18"/>
                <w:rtl w:val="0"/>
              </w:rPr>
              <w:t xml:space="preserve">The issue occurs in</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43">
            <w:pPr>
              <w:spacing w:after="0" w:lineRule="auto"/>
              <w:rPr/>
            </w:pPr>
            <w:r w:rsidDel="00000000" w:rsidR="00000000" w:rsidRPr="00000000">
              <w:rPr>
                <w:sz w:val="18"/>
                <w:szCs w:val="18"/>
                <w:rtl w:val="0"/>
              </w:rPr>
              <w:t xml:space="preserve">☐ Lab    ☐ Production    ☐ Field    ☐ Other: __________________</w:t>
            </w:r>
            <w:r w:rsidDel="00000000" w:rsidR="00000000" w:rsidRPr="00000000">
              <w:rPr>
                <w:rtl w:val="0"/>
              </w:rPr>
            </w:r>
          </w:p>
        </w:tc>
      </w:tr>
    </w:tbl>
    <w:p w:rsidR="00000000" w:rsidDel="00000000" w:rsidP="00000000" w:rsidRDefault="00000000" w:rsidRPr="00000000" w14:paraId="00000044">
      <w:pPr>
        <w:spacing w:after="40" w:lineRule="auto"/>
        <w:rPr/>
      </w:pPr>
      <w:r w:rsidDel="00000000" w:rsidR="00000000" w:rsidRPr="00000000">
        <w:rPr>
          <w:rtl w:val="0"/>
        </w:rPr>
      </w:r>
    </w:p>
    <w:tbl>
      <w:tblPr>
        <w:tblStyle w:val="Table13"/>
        <w:tblW w:w="10368.0" w:type="dxa"/>
        <w:jc w:val="center"/>
        <w:tblLayout w:type="fixed"/>
        <w:tblLook w:val="0400"/>
      </w:tblPr>
      <w:tblGrid>
        <w:gridCol w:w="10368"/>
        <w:tblGridChange w:id="0">
          <w:tblGrid>
            <w:gridCol w:w="10368"/>
          </w:tblGrid>
        </w:tblGridChange>
      </w:tblGrid>
      <w:tr>
        <w:trPr>
          <w:cantSplit w:val="0"/>
          <w:tblHeader w:val="0"/>
        </w:trPr>
        <w:tc>
          <w:tcPr>
            <w:shd w:fill="eaf1f7" w:val="clear"/>
            <w:tcMar>
              <w:top w:w="80.0" w:type="dxa"/>
              <w:left w:w="100.0" w:type="dxa"/>
              <w:bottom w:w="80.0" w:type="dxa"/>
              <w:right w:w="100.0" w:type="dxa"/>
            </w:tcMar>
            <w:vAlign w:val="center"/>
          </w:tcPr>
          <w:p w:rsidR="00000000" w:rsidDel="00000000" w:rsidP="00000000" w:rsidRDefault="00000000" w:rsidRPr="00000000" w14:paraId="00000045">
            <w:pPr>
              <w:spacing w:after="0" w:lineRule="auto"/>
              <w:rPr/>
            </w:pPr>
            <w:r w:rsidDel="00000000" w:rsidR="00000000" w:rsidRPr="00000000">
              <w:rPr>
                <w:b w:val="1"/>
                <w:bCs w:val="1"/>
                <w:sz w:val="18"/>
                <w:szCs w:val="18"/>
                <w:rtl w:val="0"/>
              </w:rPr>
              <w:t xml:space="preserve">Recommended fixes or mitigations (optional)</w:t>
            </w:r>
            <w:r w:rsidDel="00000000" w:rsidR="00000000" w:rsidRPr="00000000">
              <w:rPr>
                <w:rtl w:val="0"/>
              </w:rPr>
            </w:r>
          </w:p>
        </w:tc>
      </w:tr>
      <w:tr>
        <w:trPr>
          <w:cantSplit w:val="0"/>
          <w:tblHeader w:val="0"/>
        </w:trPr>
        <w:tc>
          <w:tcPr>
            <w:tcMar>
              <w:top w:w="80.0" w:type="dxa"/>
              <w:left w:w="100.0" w:type="dxa"/>
              <w:bottom w:w="80.0" w:type="dxa"/>
              <w:right w:w="100.0" w:type="dxa"/>
            </w:tcMar>
            <w:vAlign w:val="center"/>
          </w:tcPr>
          <w:p w:rsidR="00000000" w:rsidDel="00000000" w:rsidP="00000000" w:rsidRDefault="00000000" w:rsidRPr="00000000" w14:paraId="00000046">
            <w:pPr>
              <w:spacing w:after="0" w:lineRule="auto"/>
              <w:rPr/>
            </w:pPr>
            <w:r w:rsidDel="00000000" w:rsidR="00000000" w:rsidRPr="00000000">
              <w:rPr>
                <w:sz w:val="18"/>
                <w:szCs w:val="18"/>
                <w:rtl w:val="0"/>
              </w:rPr>
              <w:t xml:space="preserve">If you have suggestions, describe possible fixes, alternative configurations, compensating controls, or other measures that could reduce the risk.</w:t>
              <w:br w:type="textWrapping"/>
              <w:br w:type="textWrapping"/>
              <w:br w:type="textWrapping"/>
            </w:r>
            <w:r w:rsidDel="00000000" w:rsidR="00000000" w:rsidRPr="00000000">
              <w:rPr>
                <w:rtl w:val="0"/>
              </w:rPr>
            </w:r>
          </w:p>
        </w:tc>
      </w:tr>
      <w:tr>
        <w:trPr>
          <w:cantSplit w:val="0"/>
          <w:tblHeader w:val="0"/>
        </w:trPr>
        <w:tc>
          <w:tcPr>
            <w:shd w:fill="163a5f" w:val="clear"/>
            <w:tcMar>
              <w:top w:w="80.0" w:type="dxa"/>
              <w:left w:w="100.0" w:type="dxa"/>
              <w:bottom w:w="80.0" w:type="dxa"/>
              <w:right w:w="100.0" w:type="dxa"/>
            </w:tcMar>
            <w:vAlign w:val="center"/>
          </w:tcPr>
          <w:p w:rsidR="00000000" w:rsidDel="00000000" w:rsidP="00000000" w:rsidRDefault="00000000" w:rsidRPr="00000000" w14:paraId="00000047">
            <w:pPr>
              <w:spacing w:after="0" w:lineRule="auto"/>
              <w:rPr/>
            </w:pPr>
            <w:r w:rsidDel="00000000" w:rsidR="00000000" w:rsidRPr="00000000">
              <w:rPr>
                <w:b w:val="1"/>
                <w:bCs w:val="1"/>
                <w:color w:val="ffffff"/>
                <w:rtl w:val="0"/>
              </w:rPr>
              <w:t xml:space="preserve">5. Coordinated disclosure</w:t>
            </w:r>
            <w:r w:rsidDel="00000000" w:rsidR="00000000" w:rsidRPr="00000000">
              <w:rPr>
                <w:rtl w:val="0"/>
              </w:rPr>
            </w:r>
          </w:p>
        </w:tc>
      </w:tr>
    </w:tbl>
    <w:p w:rsidR="00000000" w:rsidDel="00000000" w:rsidP="00000000" w:rsidRDefault="00000000" w:rsidRPr="00000000" w14:paraId="00000048">
      <w:pPr>
        <w:spacing w:after="20" w:lineRule="auto"/>
        <w:rPr/>
      </w:pPr>
      <w:r w:rsidDel="00000000" w:rsidR="00000000" w:rsidRPr="00000000">
        <w:rPr>
          <w:rtl w:val="0"/>
        </w:rPr>
      </w:r>
    </w:p>
    <w:p w:rsidR="00000000" w:rsidDel="00000000" w:rsidP="00000000" w:rsidRDefault="00000000" w:rsidRPr="00000000" w14:paraId="00000049">
      <w:pPr>
        <w:spacing w:after="40" w:lineRule="auto"/>
        <w:rPr/>
      </w:pPr>
      <w:r w:rsidDel="00000000" w:rsidR="00000000" w:rsidRPr="00000000">
        <w:rPr>
          <w:b w:val="1"/>
          <w:bCs w:val="1"/>
          <w:rtl w:val="0"/>
        </w:rPr>
        <w:t xml:space="preserve">Do you intend to publicly disclose this vulnerability after PADTEC has completed its response?</w:t>
      </w:r>
      <w:r w:rsidDel="00000000" w:rsidR="00000000" w:rsidRPr="00000000">
        <w:rPr>
          <w:rtl w:val="0"/>
        </w:rPr>
      </w:r>
    </w:p>
    <w:p w:rsidR="00000000" w:rsidDel="00000000" w:rsidP="00000000" w:rsidRDefault="00000000" w:rsidRPr="00000000" w14:paraId="0000004A">
      <w:pPr>
        <w:spacing w:after="100" w:lineRule="auto"/>
        <w:rPr/>
      </w:pPr>
      <w:r w:rsidDel="00000000" w:rsidR="00000000" w:rsidRPr="00000000">
        <w:rPr>
          <w:rtl w:val="0"/>
        </w:rPr>
        <w:t xml:space="preserve">☐ Yes     ☐ No     ☐ Not yet decided</w:t>
      </w:r>
    </w:p>
    <w:p w:rsidR="00000000" w:rsidDel="00000000" w:rsidP="00000000" w:rsidRDefault="00000000" w:rsidRPr="00000000" w14:paraId="0000004B">
      <w:pPr>
        <w:spacing w:after="120" w:lineRule="auto"/>
        <w:rPr/>
      </w:pPr>
      <w:r w:rsidDel="00000000" w:rsidR="00000000" w:rsidRPr="00000000">
        <w:rPr>
          <w:rtl w:val="0"/>
        </w:rPr>
        <w:t xml:space="preserve">PADTEC asks that information about reported vulnerabilities remain confidential during investigation and remediation, allowing for technical assessment, the development of fixes or mitigations, and appropriate communication with potentially affected parties.</w:t>
      </w:r>
    </w:p>
    <w:tbl>
      <w:tblPr>
        <w:tblStyle w:val="Table14"/>
        <w:tblW w:w="10368.0" w:type="dxa"/>
        <w:jc w:val="center"/>
        <w:tblLayout w:type="fixed"/>
        <w:tblLook w:val="0400"/>
      </w:tblPr>
      <w:tblGrid>
        <w:gridCol w:w="10368"/>
        <w:tblGridChange w:id="0">
          <w:tblGrid>
            <w:gridCol w:w="10368"/>
          </w:tblGrid>
        </w:tblGridChange>
      </w:tblGrid>
      <w:tr>
        <w:trPr>
          <w:cantSplit w:val="0"/>
          <w:tblHeader w:val="0"/>
        </w:trPr>
        <w:tc>
          <w:tcPr>
            <w:shd w:fill="163a5f" w:val="clear"/>
            <w:tcMar>
              <w:top w:w="80.0" w:type="dxa"/>
              <w:left w:w="100.0" w:type="dxa"/>
              <w:bottom w:w="80.0" w:type="dxa"/>
              <w:right w:w="100.0" w:type="dxa"/>
            </w:tcMar>
            <w:vAlign w:val="center"/>
          </w:tcPr>
          <w:p w:rsidR="00000000" w:rsidDel="00000000" w:rsidP="00000000" w:rsidRDefault="00000000" w:rsidRPr="00000000" w14:paraId="0000004C">
            <w:pPr>
              <w:spacing w:after="0" w:lineRule="auto"/>
              <w:rPr/>
            </w:pPr>
            <w:r w:rsidDel="00000000" w:rsidR="00000000" w:rsidRPr="00000000">
              <w:rPr>
                <w:b w:val="1"/>
                <w:bCs w:val="1"/>
                <w:color w:val="ffffff"/>
                <w:rtl w:val="0"/>
              </w:rPr>
              <w:t xml:space="preserve">6. Public acknowledgment</w:t>
            </w:r>
            <w:r w:rsidDel="00000000" w:rsidR="00000000" w:rsidRPr="00000000">
              <w:rPr>
                <w:rtl w:val="0"/>
              </w:rPr>
            </w:r>
          </w:p>
        </w:tc>
      </w:tr>
    </w:tbl>
    <w:p w:rsidR="00000000" w:rsidDel="00000000" w:rsidP="00000000" w:rsidRDefault="00000000" w:rsidRPr="00000000" w14:paraId="0000004D">
      <w:pPr>
        <w:spacing w:after="20" w:lineRule="auto"/>
        <w:rPr/>
      </w:pPr>
      <w:r w:rsidDel="00000000" w:rsidR="00000000" w:rsidRPr="00000000">
        <w:rPr>
          <w:rtl w:val="0"/>
        </w:rPr>
      </w:r>
    </w:p>
    <w:p w:rsidR="00000000" w:rsidDel="00000000" w:rsidP="00000000" w:rsidRDefault="00000000" w:rsidRPr="00000000" w14:paraId="0000004E">
      <w:pPr>
        <w:spacing w:after="40" w:lineRule="auto"/>
        <w:rPr/>
      </w:pPr>
      <w:r w:rsidDel="00000000" w:rsidR="00000000" w:rsidRPr="00000000">
        <w:rPr>
          <w:b w:val="1"/>
          <w:bCs w:val="1"/>
          <w:rtl w:val="0"/>
        </w:rPr>
        <w:t xml:space="preserve">If the vulnerability results in a public security advisory, do you authorize PADTEC to acknowledge your contribution?</w:t>
      </w:r>
      <w:r w:rsidDel="00000000" w:rsidR="00000000" w:rsidRPr="00000000">
        <w:rPr>
          <w:rtl w:val="0"/>
        </w:rPr>
      </w:r>
    </w:p>
    <w:p w:rsidR="00000000" w:rsidDel="00000000" w:rsidP="00000000" w:rsidRDefault="00000000" w:rsidRPr="00000000" w14:paraId="0000004F">
      <w:pPr>
        <w:spacing w:after="60" w:lineRule="auto"/>
        <w:rPr/>
      </w:pPr>
      <w:r w:rsidDel="00000000" w:rsidR="00000000" w:rsidRPr="00000000">
        <w:rPr>
          <w:rtl w:val="0"/>
        </w:rPr>
        <w:t xml:space="preserve">☐ Yes     ☐ No</w:t>
      </w:r>
    </w:p>
    <w:tbl>
      <w:tblPr>
        <w:tblStyle w:val="Table15"/>
        <w:tblW w:w="10368.0" w:type="dxa"/>
        <w:jc w:val="center"/>
        <w:tblLayout w:type="fixed"/>
        <w:tblLook w:val="0400"/>
      </w:tblPr>
      <w:tblGrid>
        <w:gridCol w:w="2952"/>
        <w:gridCol w:w="7416"/>
        <w:tblGridChange w:id="0">
          <w:tblGrid>
            <w:gridCol w:w="2952"/>
            <w:gridCol w:w="7416"/>
          </w:tblGrid>
        </w:tblGridChange>
      </w:tblGrid>
      <w:tr>
        <w:trPr>
          <w:cantSplit w:val="0"/>
          <w:tblHeader w:val="0"/>
        </w:trPr>
        <w:tc>
          <w:tcPr>
            <w:shd w:fill="eaf1f7" w:val="clear"/>
            <w:tcMar>
              <w:top w:w="80.0" w:type="dxa"/>
              <w:left w:w="100.0" w:type="dxa"/>
              <w:bottom w:w="80.0" w:type="dxa"/>
              <w:right w:w="100.0" w:type="dxa"/>
            </w:tcMar>
            <w:vAlign w:val="center"/>
          </w:tcPr>
          <w:p w:rsidR="00000000" w:rsidDel="00000000" w:rsidP="00000000" w:rsidRDefault="00000000" w:rsidRPr="00000000" w14:paraId="00000050">
            <w:pPr>
              <w:spacing w:after="0" w:lineRule="auto"/>
              <w:rPr/>
            </w:pPr>
            <w:r w:rsidDel="00000000" w:rsidR="00000000" w:rsidRPr="00000000">
              <w:rPr>
                <w:b w:val="1"/>
                <w:bCs w:val="1"/>
                <w:sz w:val="18"/>
                <w:szCs w:val="18"/>
                <w:rtl w:val="0"/>
              </w:rPr>
              <w:t xml:space="preserve">Name for acknowledgment</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51">
            <w:pPr>
              <w:spacing w:after="0" w:lineRule="auto"/>
              <w:rPr/>
            </w:pPr>
            <w:r w:rsidDel="00000000" w:rsidR="00000000" w:rsidRPr="00000000">
              <w:rPr>
                <w:sz w:val="18"/>
                <w:szCs w:val="18"/>
                <w:rtl w:val="0"/>
              </w:rPr>
              <w:t xml:space="preserve">____________________________________________________________</w:t>
            </w:r>
            <w:r w:rsidDel="00000000" w:rsidR="00000000" w:rsidRPr="00000000">
              <w:rPr>
                <w:rtl w:val="0"/>
              </w:rPr>
            </w:r>
          </w:p>
        </w:tc>
      </w:tr>
    </w:tbl>
    <w:p w:rsidR="00000000" w:rsidDel="00000000" w:rsidP="00000000" w:rsidRDefault="00000000" w:rsidRPr="00000000" w14:paraId="00000052">
      <w:pPr>
        <w:spacing w:after="40" w:lineRule="auto"/>
        <w:rPr/>
      </w:pPr>
      <w:r w:rsidDel="00000000" w:rsidR="00000000" w:rsidRPr="00000000">
        <w:rPr>
          <w:rtl w:val="0"/>
        </w:rPr>
      </w:r>
    </w:p>
    <w:tbl>
      <w:tblPr>
        <w:tblStyle w:val="Table16"/>
        <w:tblW w:w="10368.0" w:type="dxa"/>
        <w:jc w:val="center"/>
        <w:tblLayout w:type="fixed"/>
        <w:tblLook w:val="0400"/>
      </w:tblPr>
      <w:tblGrid>
        <w:gridCol w:w="10368"/>
        <w:tblGridChange w:id="0">
          <w:tblGrid>
            <w:gridCol w:w="10368"/>
          </w:tblGrid>
        </w:tblGridChange>
      </w:tblGrid>
      <w:tr>
        <w:trPr>
          <w:cantSplit w:val="0"/>
          <w:tblHeader w:val="0"/>
        </w:trPr>
        <w:tc>
          <w:tcPr>
            <w:shd w:fill="163a5f" w:val="clear"/>
            <w:tcMar>
              <w:top w:w="80.0" w:type="dxa"/>
              <w:left w:w="100.0" w:type="dxa"/>
              <w:bottom w:w="80.0" w:type="dxa"/>
              <w:right w:w="100.0" w:type="dxa"/>
            </w:tcMar>
            <w:vAlign w:val="center"/>
          </w:tcPr>
          <w:p w:rsidR="00000000" w:rsidDel="00000000" w:rsidP="00000000" w:rsidRDefault="00000000" w:rsidRPr="00000000" w14:paraId="00000053">
            <w:pPr>
              <w:spacing w:after="0" w:lineRule="auto"/>
              <w:rPr/>
            </w:pPr>
            <w:r w:rsidDel="00000000" w:rsidR="00000000" w:rsidRPr="00000000">
              <w:rPr>
                <w:b w:val="1"/>
                <w:bCs w:val="1"/>
                <w:color w:val="ffffff"/>
                <w:rtl w:val="0"/>
              </w:rPr>
              <w:t xml:space="preserve">7. Additional information</w:t>
            </w:r>
            <w:r w:rsidDel="00000000" w:rsidR="00000000" w:rsidRPr="00000000">
              <w:rPr>
                <w:rtl w:val="0"/>
              </w:rPr>
            </w:r>
          </w:p>
        </w:tc>
      </w:tr>
    </w:tbl>
    <w:p w:rsidR="00000000" w:rsidDel="00000000" w:rsidP="00000000" w:rsidRDefault="00000000" w:rsidRPr="00000000" w14:paraId="00000054">
      <w:pPr>
        <w:spacing w:after="20" w:lineRule="auto"/>
        <w:rPr/>
      </w:pPr>
      <w:r w:rsidDel="00000000" w:rsidR="00000000" w:rsidRPr="00000000">
        <w:rPr>
          <w:rtl w:val="0"/>
        </w:rPr>
      </w:r>
    </w:p>
    <w:tbl>
      <w:tblPr>
        <w:tblStyle w:val="Table17"/>
        <w:tblW w:w="10368.0" w:type="dxa"/>
        <w:jc w:val="center"/>
        <w:tblLayout w:type="fixed"/>
        <w:tblLook w:val="0400"/>
      </w:tblPr>
      <w:tblGrid>
        <w:gridCol w:w="10368"/>
        <w:tblGridChange w:id="0">
          <w:tblGrid>
            <w:gridCol w:w="10368"/>
          </w:tblGrid>
        </w:tblGridChange>
      </w:tblGrid>
      <w:tr>
        <w:trPr>
          <w:cantSplit w:val="0"/>
          <w:tblHeader w:val="0"/>
        </w:trPr>
        <w:tc>
          <w:tcPr>
            <w:shd w:fill="eaf1f7" w:val="clear"/>
            <w:tcMar>
              <w:top w:w="80.0" w:type="dxa"/>
              <w:left w:w="100.0" w:type="dxa"/>
              <w:bottom w:w="80.0" w:type="dxa"/>
              <w:right w:w="100.0" w:type="dxa"/>
            </w:tcMar>
            <w:vAlign w:val="center"/>
          </w:tcPr>
          <w:p w:rsidR="00000000" w:rsidDel="00000000" w:rsidP="00000000" w:rsidRDefault="00000000" w:rsidRPr="00000000" w14:paraId="00000055">
            <w:pPr>
              <w:spacing w:after="0" w:lineRule="auto"/>
              <w:rPr/>
            </w:pPr>
            <w:r w:rsidDel="00000000" w:rsidR="00000000" w:rsidRPr="00000000">
              <w:rPr>
                <w:b w:val="1"/>
                <w:bCs w:val="1"/>
                <w:sz w:val="18"/>
                <w:szCs w:val="18"/>
                <w:rtl w:val="0"/>
              </w:rPr>
              <w:t xml:space="preserve">Additional information</w:t>
            </w:r>
            <w:r w:rsidDel="00000000" w:rsidR="00000000" w:rsidRPr="00000000">
              <w:rPr>
                <w:rtl w:val="0"/>
              </w:rPr>
            </w:r>
          </w:p>
        </w:tc>
      </w:tr>
      <w:tr>
        <w:trPr>
          <w:cantSplit w:val="0"/>
          <w:tblHeader w:val="0"/>
        </w:trPr>
        <w:tc>
          <w:tcPr>
            <w:tcMar>
              <w:top w:w="80.0" w:type="dxa"/>
              <w:left w:w="100.0" w:type="dxa"/>
              <w:bottom w:w="80.0" w:type="dxa"/>
              <w:right w:w="100.0" w:type="dxa"/>
            </w:tcMar>
            <w:vAlign w:val="center"/>
          </w:tcPr>
          <w:p w:rsidR="00000000" w:rsidDel="00000000" w:rsidP="00000000" w:rsidRDefault="00000000" w:rsidRPr="00000000" w14:paraId="00000056">
            <w:pPr>
              <w:spacing w:after="0" w:lineRule="auto"/>
              <w:rPr/>
            </w:pPr>
            <w:r w:rsidDel="00000000" w:rsidR="00000000" w:rsidRPr="00000000">
              <w:rPr>
                <w:sz w:val="18"/>
                <w:szCs w:val="18"/>
                <w:rtl w:val="0"/>
              </w:rPr>
              <w:t xml:space="preserve">Include any relevant information not covered in the preceding fields.</w:t>
              <w:br w:type="textWrapping"/>
              <w:br w:type="textWrapping"/>
              <w:br w:type="textWrapping"/>
              <w:br w:type="textWrapping"/>
              <w:br w:type="textWrapping"/>
            </w:r>
            <w:r w:rsidDel="00000000" w:rsidR="00000000" w:rsidRPr="00000000">
              <w:rPr>
                <w:rtl w:val="0"/>
              </w:rPr>
            </w:r>
          </w:p>
        </w:tc>
      </w:tr>
    </w:tbl>
    <w:p w:rsidR="00000000" w:rsidDel="00000000" w:rsidP="00000000" w:rsidRDefault="00000000" w:rsidRPr="00000000" w14:paraId="00000057">
      <w:pPr>
        <w:spacing w:after="40" w:lineRule="auto"/>
        <w:rPr/>
      </w:pPr>
      <w:r w:rsidDel="00000000" w:rsidR="00000000" w:rsidRPr="00000000">
        <w:rPr>
          <w:rtl w:val="0"/>
        </w:rPr>
      </w:r>
    </w:p>
    <w:tbl>
      <w:tblPr>
        <w:tblStyle w:val="Table18"/>
        <w:tblW w:w="10368.0" w:type="dxa"/>
        <w:jc w:val="center"/>
        <w:tblLayout w:type="fixed"/>
        <w:tblLook w:val="0400"/>
      </w:tblPr>
      <w:tblGrid>
        <w:gridCol w:w="10368"/>
        <w:tblGridChange w:id="0">
          <w:tblGrid>
            <w:gridCol w:w="10368"/>
          </w:tblGrid>
        </w:tblGridChange>
      </w:tblGrid>
      <w:tr>
        <w:trPr>
          <w:cantSplit w:val="0"/>
          <w:tblHeader w:val="0"/>
        </w:trPr>
        <w:tc>
          <w:tcPr>
            <w:shd w:fill="163a5f" w:val="clear"/>
            <w:tcMar>
              <w:top w:w="80.0" w:type="dxa"/>
              <w:left w:w="100.0" w:type="dxa"/>
              <w:bottom w:w="80.0" w:type="dxa"/>
              <w:right w:w="100.0" w:type="dxa"/>
            </w:tcMar>
            <w:vAlign w:val="center"/>
          </w:tcPr>
          <w:p w:rsidR="00000000" w:rsidDel="00000000" w:rsidP="00000000" w:rsidRDefault="00000000" w:rsidRPr="00000000" w14:paraId="00000058">
            <w:pPr>
              <w:spacing w:after="0" w:lineRule="auto"/>
              <w:rPr/>
            </w:pPr>
            <w:r w:rsidDel="00000000" w:rsidR="00000000" w:rsidRPr="00000000">
              <w:rPr>
                <w:b w:val="1"/>
                <w:bCs w:val="1"/>
                <w:color w:val="ffffff"/>
                <w:rtl w:val="0"/>
              </w:rPr>
              <w:t xml:space="preserve">8. Submission instructions</w:t>
            </w:r>
            <w:r w:rsidDel="00000000" w:rsidR="00000000" w:rsidRPr="00000000">
              <w:rPr>
                <w:rtl w:val="0"/>
              </w:rPr>
            </w:r>
          </w:p>
        </w:tc>
      </w:tr>
    </w:tbl>
    <w:p w:rsidR="00000000" w:rsidDel="00000000" w:rsidP="00000000" w:rsidRDefault="00000000" w:rsidRPr="00000000" w14:paraId="00000059">
      <w:pPr>
        <w:spacing w:after="20" w:lineRule="auto"/>
        <w:rPr/>
      </w:pPr>
      <w:r w:rsidDel="00000000" w:rsidR="00000000" w:rsidRPr="00000000">
        <w:rPr>
          <w:rtl w:val="0"/>
        </w:rPr>
      </w:r>
    </w:p>
    <w:p w:rsidR="00000000" w:rsidDel="00000000" w:rsidP="00000000" w:rsidRDefault="00000000" w:rsidRPr="00000000" w14:paraId="0000005A">
      <w:pPr>
        <w:spacing w:after="40" w:lineRule="auto"/>
        <w:ind w:left="216" w:hanging="216"/>
        <w:rPr/>
      </w:pPr>
      <w:r w:rsidDel="00000000" w:rsidR="00000000" w:rsidRPr="00000000">
        <w:rPr>
          <w:b w:val="1"/>
          <w:bCs w:val="1"/>
          <w:rtl w:val="0"/>
        </w:rPr>
        <w:t xml:space="preserve">•</w:t>
      </w:r>
      <w:r w:rsidDel="00000000" w:rsidR="00000000" w:rsidRPr="00000000">
        <w:rPr>
          <w:rtl w:val="0"/>
        </w:rPr>
        <w:t xml:space="preserve"> Send this completed form to the vulnerability reporting address listed on the PADTEC website: Padtec – Vulnerability Report, prv@padtec.com.br.</w:t>
      </w:r>
    </w:p>
    <w:p w:rsidR="00000000" w:rsidDel="00000000" w:rsidP="00000000" w:rsidRDefault="00000000" w:rsidRPr="00000000" w14:paraId="0000005B">
      <w:pPr>
        <w:spacing w:after="40" w:lineRule="auto"/>
        <w:ind w:left="216" w:hanging="216"/>
        <w:rPr/>
      </w:pPr>
      <w:r w:rsidDel="00000000" w:rsidR="00000000" w:rsidRPr="00000000">
        <w:rPr>
          <w:rtl w:val="0"/>
        </w:rPr>
        <w:t xml:space="preserve">• Do not send passwords, credentials, private keys, or customer information that is not necessary for the analysis.</w:t>
      </w:r>
    </w:p>
    <w:p w:rsidR="00000000" w:rsidDel="00000000" w:rsidP="00000000" w:rsidRDefault="00000000" w:rsidRPr="00000000" w14:paraId="0000005C">
      <w:pPr>
        <w:spacing w:after="40" w:lineRule="auto"/>
        <w:ind w:left="216" w:hanging="216"/>
        <w:rPr/>
      </w:pPr>
      <w:r w:rsidDel="00000000" w:rsidR="00000000" w:rsidRPr="00000000">
        <w:rPr>
          <w:rtl w:val="0"/>
        </w:rPr>
        <w:t xml:space="preserve">• Remove or anonymize personal data and sensitive information in logs, configuration files, or screenshots.</w:t>
      </w:r>
    </w:p>
    <w:p w:rsidR="00000000" w:rsidDel="00000000" w:rsidP="00000000" w:rsidRDefault="00000000" w:rsidRPr="00000000" w14:paraId="0000005D">
      <w:pPr>
        <w:spacing w:after="40" w:lineRule="auto"/>
        <w:ind w:left="216" w:hanging="216"/>
        <w:rPr/>
      </w:pPr>
      <w:r w:rsidDel="00000000" w:rsidR="00000000" w:rsidRPr="00000000">
        <w:rPr>
          <w:rtl w:val="0"/>
        </w:rPr>
        <w:t xml:space="preserve">• If you need to share highly sensitive material or large files, initially describe the contents in your email and await PADTEC’s instructions for an alternative transfer method.</w:t>
      </w:r>
    </w:p>
    <w:p w:rsidR="00000000" w:rsidDel="00000000" w:rsidP="00000000" w:rsidRDefault="00000000" w:rsidRPr="00000000" w14:paraId="0000005E">
      <w:pPr>
        <w:spacing w:after="40" w:lineRule="auto"/>
        <w:ind w:left="216" w:hanging="216"/>
        <w:rPr/>
      </w:pPr>
      <w:bookmarkStart w:colFirst="0" w:colLast="0" w:name="_heading=h.9klgiuhxvmw6" w:id="0"/>
      <w:bookmarkEnd w:id="0"/>
      <w:r w:rsidDel="00000000" w:rsidR="00000000" w:rsidRPr="00000000">
        <w:rPr>
          <w:rtl w:val="0"/>
        </w:rPr>
        <w:t xml:space="preserve">• Submitting this form does not authorize testing on PADTEC, customer, or third-party networks, equipment, or environments without prior authorization.</w:t>
      </w:r>
    </w:p>
    <w:sectPr>
      <w:headerReference r:id="rId7" w:type="default"/>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-1218932</wp:posOffset>
          </wp:positionH>
          <wp:positionV relativeFrom="paragraph">
            <wp:posOffset>-449579</wp:posOffset>
          </wp:positionV>
          <wp:extent cx="7697891" cy="10741200"/>
          <wp:effectExtent b="0" l="0" r="0" t="0"/>
          <wp:wrapNone/>
          <wp:docPr descr="Uma imagem contendo Forma&#10;&#10;O conteúdo gerado por IA pode estar incorreto." id="328690376" name="image1.png"/>
          <a:graphic>
            <a:graphicData uri="http://schemas.openxmlformats.org/drawingml/2006/picture">
              <pic:pic>
                <pic:nvPicPr>
                  <pic:cNvPr descr="Uma imagem contendo Forma&#10;&#10;O conteúdo gerado por IA pode estar incorreto." id="0" name="image1.png"/>
                  <pic:cNvPicPr preferRelativeResize="0"/>
                </pic:nvPicPr>
                <pic:blipFill>
                  <a:blip r:embed="rId1"/>
                  <a:srcRect b="0" l="0" r="0" t="0"/>
                  <a:stretch>
                    <a:fillRect/>
                  </a:stretch>
                </pic:blipFill>
                <pic:spPr>
                  <a:xfrm>
                    <a:off x="0" y="0"/>
                    <a:ext cx="7697891" cy="107412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s_419"/>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tulo7">
    <w:name w:val="heading 7"/>
    <w:basedOn w:val="Normal"/>
    <w:next w:val="Normal"/>
    <w:link w:val="Ttulo7Char"/>
    <w:uiPriority w:val="9"/>
    <w:semiHidden w:val="1"/>
    <w:unhideWhenUsed w:val="1"/>
    <w:qFormat w:val="1"/>
    <w:rsid w:val="00874956"/>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har"/>
    <w:uiPriority w:val="9"/>
    <w:semiHidden w:val="1"/>
    <w:unhideWhenUsed w:val="1"/>
    <w:qFormat w:val="1"/>
    <w:rsid w:val="00874956"/>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har"/>
    <w:uiPriority w:val="9"/>
    <w:semiHidden w:val="1"/>
    <w:unhideWhenUsed w:val="1"/>
    <w:qFormat w:val="1"/>
    <w:rsid w:val="00874956"/>
    <w:pPr>
      <w:keepNext w:val="1"/>
      <w:keepLines w:val="1"/>
      <w:spacing w:after="0"/>
      <w:outlineLvl w:val="8"/>
    </w:pPr>
    <w:rPr>
      <w:rFonts w:cstheme="majorBidi" w:eastAsiaTheme="majorEastAsia"/>
      <w:color w:val="272727" w:themeColor="text1" w:themeTint="0000D8"/>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character" w:styleId="Ttulo1Char" w:customStyle="1">
    <w:name w:val="Título 1 Char"/>
    <w:basedOn w:val="Fontepargpadro"/>
    <w:link w:val="Ttulo1"/>
    <w:uiPriority w:val="9"/>
    <w:rsid w:val="00874956"/>
    <w:rPr>
      <w:rFonts w:asciiTheme="majorHAnsi" w:cstheme="majorBidi" w:eastAsiaTheme="majorEastAsia" w:hAnsiTheme="majorHAnsi"/>
      <w:color w:val="0f4761" w:themeColor="accent1" w:themeShade="0000BF"/>
      <w:sz w:val="40"/>
      <w:szCs w:val="40"/>
      <w:lang w:val="es-419"/>
    </w:rPr>
  </w:style>
  <w:style w:type="character" w:styleId="Ttulo2Char" w:customStyle="1">
    <w:name w:val="Título 2 Char"/>
    <w:basedOn w:val="Fontepargpadro"/>
    <w:link w:val="Ttulo2"/>
    <w:uiPriority w:val="9"/>
    <w:semiHidden w:val="1"/>
    <w:rsid w:val="00874956"/>
    <w:rPr>
      <w:rFonts w:asciiTheme="majorHAnsi" w:cstheme="majorBidi" w:eastAsiaTheme="majorEastAsia" w:hAnsiTheme="majorHAnsi"/>
      <w:color w:val="0f4761" w:themeColor="accent1" w:themeShade="0000BF"/>
      <w:sz w:val="32"/>
      <w:szCs w:val="32"/>
      <w:lang w:val="es-419"/>
    </w:rPr>
  </w:style>
  <w:style w:type="character" w:styleId="Ttulo3Char" w:customStyle="1">
    <w:name w:val="Título 3 Char"/>
    <w:basedOn w:val="Fontepargpadro"/>
    <w:link w:val="Ttulo3"/>
    <w:uiPriority w:val="9"/>
    <w:semiHidden w:val="1"/>
    <w:rsid w:val="00874956"/>
    <w:rPr>
      <w:rFonts w:cstheme="majorBidi" w:eastAsiaTheme="majorEastAsia"/>
      <w:color w:val="0f4761" w:themeColor="accent1" w:themeShade="0000BF"/>
      <w:sz w:val="28"/>
      <w:szCs w:val="28"/>
      <w:lang w:val="es-419"/>
    </w:rPr>
  </w:style>
  <w:style w:type="character" w:styleId="Ttulo4Char" w:customStyle="1">
    <w:name w:val="Título 4 Char"/>
    <w:basedOn w:val="Fontepargpadro"/>
    <w:link w:val="Ttulo4"/>
    <w:uiPriority w:val="9"/>
    <w:semiHidden w:val="1"/>
    <w:rsid w:val="00874956"/>
    <w:rPr>
      <w:rFonts w:cstheme="majorBidi" w:eastAsiaTheme="majorEastAsia"/>
      <w:i w:val="1"/>
      <w:iCs w:val="1"/>
      <w:color w:val="0f4761" w:themeColor="accent1" w:themeShade="0000BF"/>
      <w:lang w:val="es-419"/>
    </w:rPr>
  </w:style>
  <w:style w:type="character" w:styleId="Ttulo5Char" w:customStyle="1">
    <w:name w:val="Título 5 Char"/>
    <w:basedOn w:val="Fontepargpadro"/>
    <w:link w:val="Ttulo5"/>
    <w:uiPriority w:val="9"/>
    <w:semiHidden w:val="1"/>
    <w:rsid w:val="00874956"/>
    <w:rPr>
      <w:rFonts w:cstheme="majorBidi" w:eastAsiaTheme="majorEastAsia"/>
      <w:color w:val="0f4761" w:themeColor="accent1" w:themeShade="0000BF"/>
      <w:lang w:val="es-419"/>
    </w:rPr>
  </w:style>
  <w:style w:type="character" w:styleId="Ttulo6Char" w:customStyle="1">
    <w:name w:val="Título 6 Char"/>
    <w:basedOn w:val="Fontepargpadro"/>
    <w:link w:val="Ttulo6"/>
    <w:uiPriority w:val="9"/>
    <w:semiHidden w:val="1"/>
    <w:rsid w:val="00874956"/>
    <w:rPr>
      <w:rFonts w:cstheme="majorBidi" w:eastAsiaTheme="majorEastAsia"/>
      <w:i w:val="1"/>
      <w:iCs w:val="1"/>
      <w:color w:val="595959" w:themeColor="text1" w:themeTint="0000A6"/>
      <w:lang w:val="es-419"/>
    </w:rPr>
  </w:style>
  <w:style w:type="character" w:styleId="Ttulo7Char" w:customStyle="1">
    <w:name w:val="Título 7 Char"/>
    <w:basedOn w:val="Fontepargpadro"/>
    <w:link w:val="Ttulo7"/>
    <w:uiPriority w:val="9"/>
    <w:semiHidden w:val="1"/>
    <w:rsid w:val="00874956"/>
    <w:rPr>
      <w:rFonts w:cstheme="majorBidi" w:eastAsiaTheme="majorEastAsia"/>
      <w:color w:val="595959" w:themeColor="text1" w:themeTint="0000A6"/>
      <w:lang w:val="es-419"/>
    </w:rPr>
  </w:style>
  <w:style w:type="character" w:styleId="Ttulo8Char" w:customStyle="1">
    <w:name w:val="Título 8 Char"/>
    <w:basedOn w:val="Fontepargpadro"/>
    <w:link w:val="Ttulo8"/>
    <w:uiPriority w:val="9"/>
    <w:semiHidden w:val="1"/>
    <w:rsid w:val="00874956"/>
    <w:rPr>
      <w:rFonts w:cstheme="majorBidi" w:eastAsiaTheme="majorEastAsia"/>
      <w:i w:val="1"/>
      <w:iCs w:val="1"/>
      <w:color w:val="272727" w:themeColor="text1" w:themeTint="0000D8"/>
      <w:lang w:val="es-419"/>
    </w:rPr>
  </w:style>
  <w:style w:type="character" w:styleId="Ttulo9Char" w:customStyle="1">
    <w:name w:val="Título 9 Char"/>
    <w:basedOn w:val="Fontepargpadro"/>
    <w:link w:val="Ttulo9"/>
    <w:uiPriority w:val="9"/>
    <w:semiHidden w:val="1"/>
    <w:rsid w:val="00874956"/>
    <w:rPr>
      <w:rFonts w:cstheme="majorBidi" w:eastAsiaTheme="majorEastAsia"/>
      <w:color w:val="272727" w:themeColor="text1" w:themeTint="0000D8"/>
      <w:lang w:val="es-419"/>
    </w:rPr>
  </w:style>
  <w:style w:type="character" w:styleId="TtuloChar" w:customStyle="1">
    <w:name w:val="Título Char"/>
    <w:basedOn w:val="Fontepargpadro"/>
    <w:link w:val="Ttulo"/>
    <w:uiPriority w:val="10"/>
    <w:rsid w:val="00874956"/>
    <w:rPr>
      <w:rFonts w:asciiTheme="majorHAnsi" w:cstheme="majorBidi" w:eastAsiaTheme="majorEastAsia" w:hAnsiTheme="majorHAnsi"/>
      <w:spacing w:val="-10"/>
      <w:kern w:val="28"/>
      <w:sz w:val="56"/>
      <w:szCs w:val="56"/>
      <w:lang w:val="es-419"/>
    </w:rPr>
  </w:style>
  <w:style w:type="character" w:styleId="SubttuloChar" w:customStyle="1">
    <w:name w:val="Subtítulo Char"/>
    <w:basedOn w:val="Fontepargpadro"/>
    <w:link w:val="Subttulo"/>
    <w:uiPriority w:val="11"/>
    <w:rsid w:val="00874956"/>
    <w:rPr>
      <w:rFonts w:cstheme="majorBidi" w:eastAsiaTheme="majorEastAsia"/>
      <w:color w:val="595959" w:themeColor="text1" w:themeTint="0000A6"/>
      <w:spacing w:val="15"/>
      <w:sz w:val="28"/>
      <w:szCs w:val="28"/>
      <w:lang w:val="es-419"/>
    </w:rPr>
  </w:style>
  <w:style w:type="paragraph" w:styleId="Citao">
    <w:name w:val="Quote"/>
    <w:basedOn w:val="Normal"/>
    <w:next w:val="Normal"/>
    <w:link w:val="CitaoChar"/>
    <w:uiPriority w:val="29"/>
    <w:qFormat w:val="1"/>
    <w:rsid w:val="00874956"/>
    <w:pPr>
      <w:spacing w:before="160"/>
      <w:jc w:val="center"/>
    </w:pPr>
    <w:rPr>
      <w:i w:val="1"/>
      <w:iCs w:val="1"/>
      <w:color w:val="404040" w:themeColor="text1" w:themeTint="0000BF"/>
    </w:rPr>
  </w:style>
  <w:style w:type="character" w:styleId="CitaoChar" w:customStyle="1">
    <w:name w:val="Citação Char"/>
    <w:basedOn w:val="Fontepargpadro"/>
    <w:link w:val="Citao"/>
    <w:uiPriority w:val="29"/>
    <w:rsid w:val="00874956"/>
    <w:rPr>
      <w:i w:val="1"/>
      <w:iCs w:val="1"/>
      <w:color w:val="404040" w:themeColor="text1" w:themeTint="0000BF"/>
      <w:lang w:val="es-419"/>
    </w:rPr>
  </w:style>
  <w:style w:type="paragraph" w:styleId="PargrafodaLista">
    <w:name w:val="List Paragraph"/>
    <w:basedOn w:val="Normal"/>
    <w:uiPriority w:val="34"/>
    <w:qFormat w:val="1"/>
    <w:rsid w:val="00874956"/>
    <w:pPr>
      <w:ind w:left="720"/>
      <w:contextualSpacing w:val="1"/>
    </w:pPr>
  </w:style>
  <w:style w:type="character" w:styleId="nfaseIntensa">
    <w:name w:val="Intense Emphasis"/>
    <w:basedOn w:val="Fontepargpadro"/>
    <w:uiPriority w:val="21"/>
    <w:qFormat w:val="1"/>
    <w:rsid w:val="00874956"/>
    <w:rPr>
      <w:i w:val="1"/>
      <w:iCs w:val="1"/>
      <w:color w:val="0f4761" w:themeColor="accent1" w:themeShade="0000BF"/>
    </w:rPr>
  </w:style>
  <w:style w:type="paragraph" w:styleId="CitaoIntensa">
    <w:name w:val="Intense Quote"/>
    <w:basedOn w:val="Normal"/>
    <w:next w:val="Normal"/>
    <w:link w:val="CitaoIntensaChar"/>
    <w:uiPriority w:val="30"/>
    <w:qFormat w:val="1"/>
    <w:rsid w:val="00874956"/>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oIntensaChar" w:customStyle="1">
    <w:name w:val="Citação Intensa Char"/>
    <w:basedOn w:val="Fontepargpadro"/>
    <w:link w:val="CitaoIntensa"/>
    <w:uiPriority w:val="30"/>
    <w:rsid w:val="00874956"/>
    <w:rPr>
      <w:i w:val="1"/>
      <w:iCs w:val="1"/>
      <w:color w:val="0f4761" w:themeColor="accent1" w:themeShade="0000BF"/>
      <w:lang w:val="es-419"/>
    </w:rPr>
  </w:style>
  <w:style w:type="character" w:styleId="RefernciaIntensa">
    <w:name w:val="Intense Reference"/>
    <w:basedOn w:val="Fontepargpadro"/>
    <w:uiPriority w:val="32"/>
    <w:qFormat w:val="1"/>
    <w:rsid w:val="00874956"/>
    <w:rPr>
      <w:b w:val="1"/>
      <w:bCs w:val="1"/>
      <w:smallCaps w:val="1"/>
      <w:color w:val="0f4761" w:themeColor="accent1" w:themeShade="0000BF"/>
      <w:spacing w:val="5"/>
    </w:rPr>
  </w:style>
  <w:style w:type="paragraph" w:styleId="Cabealho">
    <w:name w:val="header"/>
    <w:basedOn w:val="Normal"/>
    <w:link w:val="CabealhoChar"/>
    <w:uiPriority w:val="99"/>
    <w:unhideWhenUsed w:val="1"/>
    <w:rsid w:val="00874956"/>
    <w:pPr>
      <w:tabs>
        <w:tab w:val="center" w:pos="4252"/>
        <w:tab w:val="right" w:pos="8504"/>
      </w:tabs>
      <w:spacing w:after="0" w:line="240" w:lineRule="auto"/>
    </w:pPr>
  </w:style>
  <w:style w:type="character" w:styleId="CabealhoChar" w:customStyle="1">
    <w:name w:val="Cabeçalho Char"/>
    <w:basedOn w:val="Fontepargpadro"/>
    <w:link w:val="Cabealho"/>
    <w:uiPriority w:val="99"/>
    <w:rsid w:val="00874956"/>
    <w:rPr>
      <w:lang w:val="es-419"/>
    </w:rPr>
  </w:style>
  <w:style w:type="paragraph" w:styleId="Rodap">
    <w:name w:val="footer"/>
    <w:basedOn w:val="Normal"/>
    <w:link w:val="RodapChar"/>
    <w:uiPriority w:val="99"/>
    <w:unhideWhenUsed w:val="1"/>
    <w:rsid w:val="00874956"/>
    <w:pPr>
      <w:tabs>
        <w:tab w:val="center" w:pos="4252"/>
        <w:tab w:val="right" w:pos="8504"/>
      </w:tabs>
      <w:spacing w:after="0" w:line="240" w:lineRule="auto"/>
    </w:pPr>
  </w:style>
  <w:style w:type="character" w:styleId="RodapChar" w:customStyle="1">
    <w:name w:val="Rodapé Char"/>
    <w:basedOn w:val="Fontepargpadro"/>
    <w:link w:val="Rodap"/>
    <w:uiPriority w:val="99"/>
    <w:rsid w:val="00874956"/>
    <w:rPr>
      <w:lang w:val="es-419"/>
    </w:rPr>
  </w:style>
  <w:style w:type="paragraph" w:styleId="NormalWeb">
    <w:name w:val="Normal (Web)"/>
    <w:basedOn w:val="Normal"/>
    <w:uiPriority w:val="99"/>
    <w:semiHidden w:val="1"/>
    <w:unhideWhenUsed w:val="1"/>
    <w:rsid w:val="0067041E"/>
    <w:pPr>
      <w:spacing w:after="100" w:afterAutospacing="1" w:before="100" w:beforeAutospacing="1" w:line="240" w:lineRule="auto"/>
    </w:pPr>
    <w:rPr>
      <w:rFonts w:ascii="Times New Roman" w:cs="Times New Roman" w:eastAsia="Times New Roman" w:hAnsi="Times New Roman"/>
      <w:kern w:val="0"/>
      <w:sz w:val="24"/>
      <w:szCs w:val="24"/>
      <w:lang w:eastAsia="pt-BR" w:val="pt-BR"/>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2y6SmBlwdchJO6Citz/OV90Eeg==">CgMxLjAyDmguOWtsZ2l1aHh2bXc2OAByITE4SDM2N2xxdHMxa3IzS1g1eTN4eUN5dDlTcHZLQnROcQ==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2026-08-26T12:34:00Z</dcterms:created>
  <dc:creator>Mariana Aguilar Machado</dc:creator>
</cp:coreProperties>
</file>